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828" w:rsidRPr="000B5828" w:rsidRDefault="000B5828" w:rsidP="000B5828">
      <w:pPr>
        <w:spacing w:line="360" w:lineRule="auto"/>
        <w:jc w:val="left"/>
        <w:rPr>
          <w:sz w:val="18"/>
          <w:szCs w:val="18"/>
        </w:rPr>
      </w:pPr>
      <w:r w:rsidRPr="000B5828">
        <w:rPr>
          <w:rFonts w:hint="eastAsia"/>
          <w:sz w:val="18"/>
          <w:szCs w:val="18"/>
        </w:rPr>
        <w:t>附：</w:t>
      </w:r>
    </w:p>
    <w:p w:rsidR="008E0601" w:rsidRPr="00690D6D" w:rsidRDefault="008E0601" w:rsidP="00AC4A5B">
      <w:pPr>
        <w:spacing w:line="360" w:lineRule="auto"/>
        <w:jc w:val="center"/>
        <w:rPr>
          <w:sz w:val="30"/>
          <w:szCs w:val="30"/>
        </w:rPr>
      </w:pPr>
      <w:r w:rsidRPr="00690D6D">
        <w:rPr>
          <w:rFonts w:hint="eastAsia"/>
          <w:sz w:val="30"/>
          <w:szCs w:val="30"/>
        </w:rPr>
        <w:t>开平市</w:t>
      </w:r>
      <w:r w:rsidRPr="00690D6D">
        <w:rPr>
          <w:rFonts w:hint="eastAsia"/>
          <w:sz w:val="30"/>
          <w:szCs w:val="30"/>
        </w:rPr>
        <w:t>202</w:t>
      </w:r>
      <w:r w:rsidR="00554E96">
        <w:rPr>
          <w:rFonts w:hint="eastAsia"/>
          <w:sz w:val="30"/>
          <w:szCs w:val="30"/>
        </w:rPr>
        <w:t>5</w:t>
      </w:r>
      <w:r w:rsidRPr="00690D6D">
        <w:rPr>
          <w:rFonts w:hint="eastAsia"/>
          <w:sz w:val="30"/>
          <w:szCs w:val="30"/>
        </w:rPr>
        <w:t>年残疾人家庭无障碍改造服务项目采购需求</w:t>
      </w:r>
    </w:p>
    <w:p w:rsidR="00C4326E" w:rsidRDefault="00C4326E" w:rsidP="00AC4A5B">
      <w:pPr>
        <w:spacing w:line="360" w:lineRule="auto"/>
        <w:ind w:firstLineChars="300" w:firstLine="630"/>
      </w:pPr>
    </w:p>
    <w:p w:rsidR="008E0601" w:rsidRDefault="008E0601" w:rsidP="00AC4A5B">
      <w:pPr>
        <w:spacing w:line="360" w:lineRule="auto"/>
        <w:ind w:firstLineChars="300" w:firstLine="630"/>
      </w:pPr>
      <w:r>
        <w:rPr>
          <w:rFonts w:hint="eastAsia"/>
        </w:rPr>
        <w:t>无障碍是残疾人参与社会生活的基本条件，也是社会文明进步的重要标志。为贯彻落实《关于印发广东省“十四五”困难重度残疾人家庭无障碍改造实施方案的通知》（粤残联〔</w:t>
      </w:r>
      <w:r>
        <w:rPr>
          <w:rFonts w:hint="eastAsia"/>
        </w:rPr>
        <w:t>2022</w:t>
      </w:r>
      <w:r>
        <w:rPr>
          <w:rFonts w:hint="eastAsia"/>
        </w:rPr>
        <w:t>〕</w:t>
      </w:r>
      <w:r>
        <w:rPr>
          <w:rFonts w:hint="eastAsia"/>
        </w:rPr>
        <w:t xml:space="preserve">55 </w:t>
      </w:r>
      <w:r>
        <w:rPr>
          <w:rFonts w:hint="eastAsia"/>
        </w:rPr>
        <w:t>号）</w:t>
      </w:r>
      <w:r w:rsidR="00C4326E">
        <w:rPr>
          <w:rFonts w:hint="eastAsia"/>
        </w:rPr>
        <w:t>和广东省残联转发《中国残联关于进一步提高困难重度残疾人家庭</w:t>
      </w:r>
      <w:r w:rsidR="00AC4A5B">
        <w:rPr>
          <w:rFonts w:hint="eastAsia"/>
        </w:rPr>
        <w:t>无障碍改造工作质量》的通知（粤残联函〔</w:t>
      </w:r>
      <w:r w:rsidR="00AC4A5B">
        <w:rPr>
          <w:rFonts w:hint="eastAsia"/>
        </w:rPr>
        <w:t>2023</w:t>
      </w:r>
      <w:r w:rsidR="00AC4A5B">
        <w:rPr>
          <w:rFonts w:hint="eastAsia"/>
        </w:rPr>
        <w:t>〕</w:t>
      </w:r>
      <w:r w:rsidR="00AC4A5B">
        <w:rPr>
          <w:rFonts w:hint="eastAsia"/>
        </w:rPr>
        <w:t xml:space="preserve">574 </w:t>
      </w:r>
      <w:r w:rsidR="00AC4A5B">
        <w:rPr>
          <w:rFonts w:hint="eastAsia"/>
        </w:rPr>
        <w:t>号）</w:t>
      </w:r>
      <w:r>
        <w:rPr>
          <w:rFonts w:hint="eastAsia"/>
        </w:rPr>
        <w:t>等文件精神，进一步做好我市“十四五”期间残疾人家庭无障碍改造工作，改善残疾人居家环境，提高残疾人生活质量。</w:t>
      </w:r>
      <w:r>
        <w:rPr>
          <w:rFonts w:hint="eastAsia"/>
        </w:rPr>
        <w:t>202</w:t>
      </w:r>
      <w:r w:rsidR="00554E96">
        <w:rPr>
          <w:rFonts w:hint="eastAsia"/>
        </w:rPr>
        <w:t>5</w:t>
      </w:r>
      <w:r>
        <w:rPr>
          <w:rFonts w:hint="eastAsia"/>
        </w:rPr>
        <w:t xml:space="preserve"> </w:t>
      </w:r>
      <w:r>
        <w:rPr>
          <w:rFonts w:hint="eastAsia"/>
        </w:rPr>
        <w:t>年开平市残联（采购人）计划委托符合条件的服务机构为我市残疾人家庭提供无障碍改造服务。</w:t>
      </w:r>
    </w:p>
    <w:p w:rsidR="008E0601" w:rsidRPr="00AC4A5B" w:rsidRDefault="008E0601" w:rsidP="00AC4A5B">
      <w:pPr>
        <w:spacing w:line="360" w:lineRule="auto"/>
        <w:rPr>
          <w:b/>
        </w:rPr>
      </w:pPr>
      <w:r w:rsidRPr="00AC4A5B">
        <w:rPr>
          <w:rFonts w:hint="eastAsia"/>
          <w:b/>
        </w:rPr>
        <w:t>一、项目概况</w:t>
      </w:r>
    </w:p>
    <w:p w:rsidR="00291222" w:rsidRDefault="008E0601" w:rsidP="00AC4A5B">
      <w:pPr>
        <w:spacing w:line="360" w:lineRule="auto"/>
      </w:pPr>
      <w:r>
        <w:rPr>
          <w:rFonts w:hint="eastAsia"/>
        </w:rPr>
        <w:t>（一）目标对象：结合本地实际，将有无障碍改造需求、符合改造条件且同意改造的困难重度残疾人家庭纳入</w:t>
      </w:r>
      <w:r w:rsidR="00690D6D">
        <w:rPr>
          <w:rFonts w:hint="eastAsia"/>
        </w:rPr>
        <w:t>我市</w:t>
      </w:r>
      <w:r>
        <w:rPr>
          <w:rFonts w:hint="eastAsia"/>
        </w:rPr>
        <w:t>残疾人家庭无障碍改造范围。困难重度残疾人</w:t>
      </w:r>
      <w:r w:rsidR="00291222">
        <w:rPr>
          <w:rFonts w:hint="eastAsia"/>
        </w:rPr>
        <w:t>为</w:t>
      </w:r>
      <w:r>
        <w:rPr>
          <w:rFonts w:hint="eastAsia"/>
        </w:rPr>
        <w:t>：</w:t>
      </w:r>
      <w:r w:rsidR="00291222">
        <w:rPr>
          <w:rFonts w:hint="eastAsia"/>
        </w:rPr>
        <w:t>残疾等级一、二级的</w:t>
      </w:r>
      <w:proofErr w:type="gramStart"/>
      <w:r>
        <w:rPr>
          <w:rFonts w:hint="eastAsia"/>
        </w:rPr>
        <w:t>低保对象</w:t>
      </w:r>
      <w:proofErr w:type="gramEnd"/>
      <w:r>
        <w:rPr>
          <w:rFonts w:hint="eastAsia"/>
        </w:rPr>
        <w:t>家庭（</w:t>
      </w:r>
      <w:proofErr w:type="gramStart"/>
      <w:r>
        <w:rPr>
          <w:rFonts w:hint="eastAsia"/>
        </w:rPr>
        <w:t>含单人保</w:t>
      </w:r>
      <w:proofErr w:type="gramEnd"/>
      <w:r>
        <w:rPr>
          <w:rFonts w:hint="eastAsia"/>
        </w:rPr>
        <w:t>）、分散供养特困人员、最低生活保障边缘家庭、支出</w:t>
      </w:r>
      <w:proofErr w:type="gramStart"/>
      <w:r>
        <w:rPr>
          <w:rFonts w:hint="eastAsia"/>
        </w:rPr>
        <w:t>型困难</w:t>
      </w:r>
      <w:proofErr w:type="gramEnd"/>
      <w:r>
        <w:rPr>
          <w:rFonts w:hint="eastAsia"/>
        </w:rPr>
        <w:t>家庭、农村返贫致贫人口家庭（包括脱贫不稳定户、边缘易致贫户、突发严重困难户的“三类监测对象”）。</w:t>
      </w:r>
    </w:p>
    <w:p w:rsidR="008E0601" w:rsidRDefault="008E0601" w:rsidP="00AC4A5B">
      <w:pPr>
        <w:spacing w:line="360" w:lineRule="auto"/>
      </w:pPr>
      <w:r>
        <w:rPr>
          <w:rFonts w:hint="eastAsia"/>
        </w:rPr>
        <w:t>（二）改造内容：根据残疾人类别、程度、特点及需求，科学确定困难重度残疾人家庭无障碍改造内容，完善改造方案，杜绝以简单配发辅助器具代替家庭无障碍改造的情况。要根据“保障基本，适度提升”的原则，从各类困难重度残疾人家庭环境中普遍存在的、影响突出的问题出发，解决不同类别残疾人的个性化需求。结合《</w:t>
      </w:r>
      <w:r w:rsidR="00EE1BDC">
        <w:rPr>
          <w:rFonts w:hint="eastAsia"/>
        </w:rPr>
        <w:t>中残联改造目录清单和</w:t>
      </w:r>
      <w:r>
        <w:rPr>
          <w:rFonts w:hint="eastAsia"/>
        </w:rPr>
        <w:t>广东省困难重度残疾人家庭无障碍改造指导目录》，可根据本地工作实际，引入新技术、新材料和新产品，增加智能化改造内容，丰富本地改造项目。</w:t>
      </w:r>
    </w:p>
    <w:p w:rsidR="008E0601" w:rsidRDefault="008E0601" w:rsidP="00AC4A5B">
      <w:pPr>
        <w:spacing w:line="360" w:lineRule="auto"/>
      </w:pPr>
      <w:r>
        <w:rPr>
          <w:rFonts w:hint="eastAsia"/>
        </w:rPr>
        <w:t>（三）项目任务：</w:t>
      </w:r>
    </w:p>
    <w:p w:rsidR="008E0601" w:rsidRDefault="008E0601" w:rsidP="00AC4A5B">
      <w:pPr>
        <w:spacing w:line="360" w:lineRule="auto"/>
      </w:pPr>
      <w:r>
        <w:rPr>
          <w:rFonts w:hint="eastAsia"/>
        </w:rPr>
        <w:t>1</w:t>
      </w:r>
      <w:r w:rsidR="00690D6D">
        <w:rPr>
          <w:rFonts w:hint="eastAsia"/>
        </w:rPr>
        <w:t>.</w:t>
      </w:r>
      <w:r>
        <w:rPr>
          <w:rFonts w:hint="eastAsia"/>
        </w:rPr>
        <w:t>对有家庭无障碍改造需求的残疾人家庭名单进行入户调查和评估，协助服务对象提交申请资料。</w:t>
      </w:r>
    </w:p>
    <w:p w:rsidR="008E0601" w:rsidRDefault="008E0601" w:rsidP="00AC4A5B">
      <w:pPr>
        <w:spacing w:line="360" w:lineRule="auto"/>
      </w:pPr>
      <w:r>
        <w:rPr>
          <w:rFonts w:hint="eastAsia"/>
        </w:rPr>
        <w:t>2.</w:t>
      </w:r>
      <w:r>
        <w:rPr>
          <w:rFonts w:hint="eastAsia"/>
        </w:rPr>
        <w:t>为符合条件的服务对象制定无障碍改造方案，</w:t>
      </w:r>
      <w:r w:rsidR="00EE1BDC">
        <w:rPr>
          <w:rFonts w:hint="eastAsia"/>
        </w:rPr>
        <w:t>明确具体改造项目、设计图、改造效果图</w:t>
      </w:r>
      <w:r>
        <w:rPr>
          <w:rFonts w:hint="eastAsia"/>
        </w:rPr>
        <w:t>并经服务对象和采购人同意后按方案实施改造。</w:t>
      </w:r>
    </w:p>
    <w:p w:rsidR="008E0601" w:rsidRDefault="008E0601" w:rsidP="00AC4A5B">
      <w:pPr>
        <w:spacing w:line="360" w:lineRule="auto"/>
      </w:pPr>
      <w:r>
        <w:rPr>
          <w:rFonts w:hint="eastAsia"/>
        </w:rPr>
        <w:t>3.202</w:t>
      </w:r>
      <w:r w:rsidR="00712154">
        <w:rPr>
          <w:rFonts w:hint="eastAsia"/>
        </w:rPr>
        <w:t>5</w:t>
      </w:r>
      <w:r>
        <w:rPr>
          <w:rFonts w:hint="eastAsia"/>
        </w:rPr>
        <w:t>年度开平市残疾人家庭无障碍改造服务计划为</w:t>
      </w:r>
      <w:r>
        <w:rPr>
          <w:rFonts w:hint="eastAsia"/>
        </w:rPr>
        <w:t xml:space="preserve"> </w:t>
      </w:r>
      <w:r w:rsidR="00955F1F">
        <w:rPr>
          <w:rFonts w:hint="eastAsia"/>
        </w:rPr>
        <w:t>37</w:t>
      </w:r>
      <w:r>
        <w:rPr>
          <w:rFonts w:hint="eastAsia"/>
        </w:rPr>
        <w:t xml:space="preserve"> </w:t>
      </w:r>
      <w:r>
        <w:rPr>
          <w:rFonts w:hint="eastAsia"/>
        </w:rPr>
        <w:t>户，实际完成数量根据服务对象实际需求和评估结果确定，但不得低于</w:t>
      </w:r>
      <w:r>
        <w:rPr>
          <w:rFonts w:hint="eastAsia"/>
        </w:rPr>
        <w:t xml:space="preserve"> </w:t>
      </w:r>
      <w:r w:rsidR="00EE1BDC">
        <w:rPr>
          <w:rFonts w:hint="eastAsia"/>
        </w:rPr>
        <w:t>2</w:t>
      </w:r>
      <w:r w:rsidR="00712154">
        <w:rPr>
          <w:rFonts w:hint="eastAsia"/>
        </w:rPr>
        <w:t>3</w:t>
      </w:r>
      <w:r>
        <w:rPr>
          <w:rFonts w:hint="eastAsia"/>
        </w:rPr>
        <w:t xml:space="preserve"> </w:t>
      </w:r>
      <w:r>
        <w:rPr>
          <w:rFonts w:hint="eastAsia"/>
        </w:rPr>
        <w:t>户。</w:t>
      </w:r>
    </w:p>
    <w:p w:rsidR="008E0601" w:rsidRPr="00137B7D" w:rsidRDefault="00137B7D" w:rsidP="00AC4A5B">
      <w:pPr>
        <w:spacing w:line="360" w:lineRule="auto"/>
        <w:rPr>
          <w:b/>
        </w:rPr>
      </w:pPr>
      <w:r w:rsidRPr="00137B7D">
        <w:rPr>
          <w:rFonts w:hint="eastAsia"/>
          <w:b/>
        </w:rPr>
        <w:t>二</w:t>
      </w:r>
      <w:r w:rsidR="008E0601" w:rsidRPr="00137B7D">
        <w:rPr>
          <w:rFonts w:hint="eastAsia"/>
          <w:b/>
        </w:rPr>
        <w:t>、服务机构（供应商）资格要求</w:t>
      </w:r>
    </w:p>
    <w:p w:rsidR="008E0601" w:rsidRDefault="008E0601" w:rsidP="00AC4A5B">
      <w:pPr>
        <w:spacing w:line="360" w:lineRule="auto"/>
      </w:pPr>
      <w:r>
        <w:rPr>
          <w:rFonts w:hint="eastAsia"/>
        </w:rPr>
        <w:lastRenderedPageBreak/>
        <w:t>（一）具有独立法人资格，有良好的社会信誉，符合《中华人民共和国政府采购法》第二十二条规定的条件。</w:t>
      </w:r>
      <w:r w:rsidR="00137B7D">
        <w:rPr>
          <w:rFonts w:hint="eastAsia"/>
        </w:rPr>
        <w:t>依据《建筑与市政工程无障碍通用规范》</w:t>
      </w:r>
      <w:r w:rsidR="00137B7D">
        <w:rPr>
          <w:rFonts w:hint="eastAsia"/>
        </w:rPr>
        <w:t>GB55019-2021</w:t>
      </w:r>
      <w:r w:rsidR="00137B7D">
        <w:rPr>
          <w:rFonts w:hint="eastAsia"/>
        </w:rPr>
        <w:t>）和住房和城乡建设部《家庭无障碍建设指南》标准进行实施改造。</w:t>
      </w:r>
    </w:p>
    <w:p w:rsidR="008E0601" w:rsidRPr="009326A9" w:rsidRDefault="008E0601" w:rsidP="00AC4A5B">
      <w:pPr>
        <w:spacing w:line="360" w:lineRule="auto"/>
      </w:pPr>
      <w:r>
        <w:rPr>
          <w:rFonts w:hint="eastAsia"/>
        </w:rPr>
        <w:t>（二）为确保残疾人家庭无障碍改造工作顺利开展，服务机构应至少配备</w:t>
      </w:r>
      <w:r>
        <w:rPr>
          <w:rFonts w:hint="eastAsia"/>
        </w:rPr>
        <w:t xml:space="preserve"> 1 </w:t>
      </w:r>
      <w:r>
        <w:rPr>
          <w:rFonts w:hint="eastAsia"/>
        </w:rPr>
        <w:t>名持证社会工作者</w:t>
      </w:r>
      <w:r w:rsidR="00D01D70">
        <w:rPr>
          <w:rFonts w:hint="eastAsia"/>
        </w:rPr>
        <w:t>和</w:t>
      </w:r>
      <w:r w:rsidR="00D01D70" w:rsidRPr="00635A22">
        <w:rPr>
          <w:rFonts w:ascii="宋体" w:eastAsia="宋体" w:hAnsi="宋体" w:cs="宋体" w:hint="eastAsia"/>
          <w:color w:val="000000"/>
          <w:kern w:val="0"/>
          <w:szCs w:val="21"/>
        </w:rPr>
        <w:t>1 名持证低压电工</w:t>
      </w:r>
      <w:r>
        <w:rPr>
          <w:rFonts w:hint="eastAsia"/>
        </w:rPr>
        <w:t>负责跟进本项目相关工作</w:t>
      </w:r>
      <w:r w:rsidR="00E2147A">
        <w:rPr>
          <w:rFonts w:hint="eastAsia"/>
        </w:rPr>
        <w:t>，</w:t>
      </w:r>
      <w:r w:rsidR="00E2147A" w:rsidRPr="009326A9">
        <w:rPr>
          <w:rFonts w:hint="eastAsia"/>
        </w:rPr>
        <w:t>需提供</w:t>
      </w:r>
      <w:r w:rsidR="00D44F92">
        <w:rPr>
          <w:rFonts w:hint="eastAsia"/>
        </w:rPr>
        <w:t>招标当</w:t>
      </w:r>
      <w:r w:rsidR="00B267F8">
        <w:rPr>
          <w:rFonts w:hint="eastAsia"/>
        </w:rPr>
        <w:t>月在</w:t>
      </w:r>
      <w:r w:rsidR="009326A9" w:rsidRPr="009326A9">
        <w:rPr>
          <w:rFonts w:hint="eastAsia"/>
        </w:rPr>
        <w:t>投标</w:t>
      </w:r>
      <w:r w:rsidR="00E2147A" w:rsidRPr="009326A9">
        <w:rPr>
          <w:rFonts w:hint="eastAsia"/>
        </w:rPr>
        <w:t>单位购买</w:t>
      </w:r>
      <w:proofErr w:type="gramStart"/>
      <w:r w:rsidR="00E2147A" w:rsidRPr="009326A9">
        <w:rPr>
          <w:rFonts w:hint="eastAsia"/>
        </w:rPr>
        <w:t>社保证明</w:t>
      </w:r>
      <w:proofErr w:type="gramEnd"/>
      <w:r w:rsidRPr="009326A9">
        <w:rPr>
          <w:rFonts w:hint="eastAsia"/>
        </w:rPr>
        <w:t>。</w:t>
      </w:r>
    </w:p>
    <w:p w:rsidR="008E0601" w:rsidRDefault="008E0601" w:rsidP="00AC4A5B">
      <w:pPr>
        <w:spacing w:line="360" w:lineRule="auto"/>
      </w:pPr>
      <w:r>
        <w:rPr>
          <w:rFonts w:hint="eastAsia"/>
        </w:rPr>
        <w:t>（三）同等条件下具备残疾人家庭无障碍改造服务经验</w:t>
      </w:r>
      <w:r w:rsidR="00690D6D">
        <w:rPr>
          <w:rFonts w:hint="eastAsia"/>
        </w:rPr>
        <w:t>的</w:t>
      </w:r>
      <w:r>
        <w:rPr>
          <w:rFonts w:hint="eastAsia"/>
        </w:rPr>
        <w:t>服务机构优先。</w:t>
      </w:r>
    </w:p>
    <w:p w:rsidR="008E0601" w:rsidRDefault="008E0601" w:rsidP="00AC4A5B">
      <w:pPr>
        <w:spacing w:line="360" w:lineRule="auto"/>
      </w:pPr>
      <w:r>
        <w:rPr>
          <w:rFonts w:hint="eastAsia"/>
        </w:rPr>
        <w:t>（四）如联合体报价，各组成单位应签订联合报价协议，明确职责。</w:t>
      </w:r>
    </w:p>
    <w:p w:rsidR="008E0601" w:rsidRDefault="008E0601" w:rsidP="00AC4A5B">
      <w:pPr>
        <w:spacing w:line="360" w:lineRule="auto"/>
      </w:pPr>
      <w:r>
        <w:rPr>
          <w:rFonts w:hint="eastAsia"/>
        </w:rPr>
        <w:t>（五）参加采购</w:t>
      </w:r>
      <w:r w:rsidR="00690D6D">
        <w:rPr>
          <w:rFonts w:hint="eastAsia"/>
        </w:rPr>
        <w:t>项目</w:t>
      </w:r>
      <w:r>
        <w:rPr>
          <w:rFonts w:hint="eastAsia"/>
        </w:rPr>
        <w:t>前</w:t>
      </w:r>
      <w:r>
        <w:rPr>
          <w:rFonts w:hint="eastAsia"/>
        </w:rPr>
        <w:t xml:space="preserve"> 3 </w:t>
      </w:r>
      <w:r>
        <w:rPr>
          <w:rFonts w:hint="eastAsia"/>
        </w:rPr>
        <w:t>年内，在经营活动中没有重大违法记录。重大违法记录，是指供应商因违法经营受到刑事处罚或者责令停产停业、吊销许可证或者执照、较大数额罚款等行政处罚。（根据财库〔</w:t>
      </w:r>
      <w:r>
        <w:rPr>
          <w:rFonts w:hint="eastAsia"/>
        </w:rPr>
        <w:t>2022</w:t>
      </w:r>
      <w:r>
        <w:rPr>
          <w:rFonts w:hint="eastAsia"/>
        </w:rPr>
        <w:t>〕</w:t>
      </w:r>
      <w:r>
        <w:rPr>
          <w:rFonts w:hint="eastAsia"/>
        </w:rPr>
        <w:t xml:space="preserve">3 </w:t>
      </w:r>
      <w:r>
        <w:rPr>
          <w:rFonts w:hint="eastAsia"/>
        </w:rPr>
        <w:t>号文，“较大数额罚款”认定为</w:t>
      </w:r>
      <w:r>
        <w:rPr>
          <w:rFonts w:hint="eastAsia"/>
        </w:rPr>
        <w:t xml:space="preserve"> 200 </w:t>
      </w:r>
      <w:r>
        <w:rPr>
          <w:rFonts w:hint="eastAsia"/>
        </w:rPr>
        <w:t>万元以上的罚款，法律、行政法规以及国务院有关部门明确规定相关领域“较大数额罚款”标准高于</w:t>
      </w:r>
      <w:r>
        <w:rPr>
          <w:rFonts w:hint="eastAsia"/>
        </w:rPr>
        <w:t xml:space="preserve">200 </w:t>
      </w:r>
      <w:r>
        <w:rPr>
          <w:rFonts w:hint="eastAsia"/>
        </w:rPr>
        <w:t>万元的，从其规定）</w:t>
      </w:r>
    </w:p>
    <w:p w:rsidR="008E0601" w:rsidRDefault="008E0601" w:rsidP="00AC4A5B">
      <w:pPr>
        <w:spacing w:line="360" w:lineRule="auto"/>
      </w:pPr>
      <w:r>
        <w:rPr>
          <w:rFonts w:hint="eastAsia"/>
        </w:rPr>
        <w:t>（六）未被列入“信用中国”网站</w:t>
      </w:r>
      <w:r>
        <w:rPr>
          <w:rFonts w:hint="eastAsia"/>
        </w:rPr>
        <w:t>(www.creditchina.gov.cn)</w:t>
      </w:r>
      <w:r>
        <w:rPr>
          <w:rFonts w:hint="eastAsia"/>
        </w:rPr>
        <w:t>“记录失信被执行人或重大税收违法失信主体或政府采购严重违法失信行为”记录名单；不处于中国政府采购网</w:t>
      </w:r>
      <w:r>
        <w:rPr>
          <w:rFonts w:hint="eastAsia"/>
        </w:rPr>
        <w:t>(www.ccgp.gov.cn)</w:t>
      </w:r>
      <w:r>
        <w:rPr>
          <w:rFonts w:hint="eastAsia"/>
        </w:rPr>
        <w:t>“政府采购严重违法失信行为信息记录”中的禁止参加政府采购活动期间。（以报价截止时间当天采购人通过“信用中国”网站（</w:t>
      </w:r>
      <w:r>
        <w:rPr>
          <w:rFonts w:hint="eastAsia"/>
        </w:rPr>
        <w:t>www.creditchina.gov.cn</w:t>
      </w:r>
      <w:r>
        <w:rPr>
          <w:rFonts w:hint="eastAsia"/>
        </w:rPr>
        <w:t>）及中国政府采购网（</w:t>
      </w:r>
      <w:r>
        <w:rPr>
          <w:rFonts w:hint="eastAsia"/>
        </w:rPr>
        <w:t>http://www.ccgp.gov.cn/</w:t>
      </w:r>
      <w:r>
        <w:rPr>
          <w:rFonts w:hint="eastAsia"/>
        </w:rPr>
        <w:t>）查询结果为准，如相关失信记录已失效，供应商需提供相关证明资料）</w:t>
      </w:r>
    </w:p>
    <w:p w:rsidR="00865B2E" w:rsidRDefault="00865B2E" w:rsidP="00AC4A5B">
      <w:pPr>
        <w:spacing w:line="360" w:lineRule="auto"/>
      </w:pPr>
      <w:r>
        <w:rPr>
          <w:rFonts w:hint="eastAsia"/>
        </w:rPr>
        <w:t>（七）未曾出现拖欠工人工资和出现工人上访维权的</w:t>
      </w:r>
      <w:r w:rsidR="00F12218">
        <w:rPr>
          <w:rFonts w:hint="eastAsia"/>
        </w:rPr>
        <w:t>司法案件或记录</w:t>
      </w:r>
      <w:r>
        <w:rPr>
          <w:rFonts w:hint="eastAsia"/>
        </w:rPr>
        <w:t>。</w:t>
      </w:r>
    </w:p>
    <w:p w:rsidR="008E0601" w:rsidRPr="00865B2E" w:rsidRDefault="00137B7D" w:rsidP="00AC4A5B">
      <w:pPr>
        <w:spacing w:line="360" w:lineRule="auto"/>
        <w:rPr>
          <w:b/>
        </w:rPr>
      </w:pPr>
      <w:r w:rsidRPr="00865B2E">
        <w:rPr>
          <w:rFonts w:hint="eastAsia"/>
          <w:b/>
        </w:rPr>
        <w:t>三</w:t>
      </w:r>
      <w:r w:rsidR="008E0601" w:rsidRPr="00865B2E">
        <w:rPr>
          <w:rFonts w:hint="eastAsia"/>
          <w:b/>
        </w:rPr>
        <w:t>、服务期限</w:t>
      </w:r>
    </w:p>
    <w:p w:rsidR="008E0601" w:rsidRDefault="008E0601" w:rsidP="00AC4A5B">
      <w:pPr>
        <w:spacing w:line="360" w:lineRule="auto"/>
      </w:pPr>
      <w:r>
        <w:rPr>
          <w:rFonts w:hint="eastAsia"/>
        </w:rPr>
        <w:t>（一）本项目服务期限为：从签订服务合同之日起至</w:t>
      </w:r>
      <w:r>
        <w:rPr>
          <w:rFonts w:hint="eastAsia"/>
        </w:rPr>
        <w:t xml:space="preserve"> 202</w:t>
      </w:r>
      <w:r w:rsidR="00712154">
        <w:rPr>
          <w:rFonts w:hint="eastAsia"/>
        </w:rPr>
        <w:t>5</w:t>
      </w:r>
      <w:r>
        <w:rPr>
          <w:rFonts w:hint="eastAsia"/>
        </w:rPr>
        <w:t>年</w:t>
      </w:r>
      <w:r>
        <w:rPr>
          <w:rFonts w:hint="eastAsia"/>
        </w:rPr>
        <w:t xml:space="preserve"> 10</w:t>
      </w:r>
      <w:r>
        <w:rPr>
          <w:rFonts w:hint="eastAsia"/>
        </w:rPr>
        <w:t>月</w:t>
      </w:r>
      <w:r>
        <w:rPr>
          <w:rFonts w:hint="eastAsia"/>
        </w:rPr>
        <w:t xml:space="preserve"> </w:t>
      </w:r>
      <w:r w:rsidR="00137B7D">
        <w:rPr>
          <w:rFonts w:hint="eastAsia"/>
        </w:rPr>
        <w:t>25</w:t>
      </w:r>
      <w:r>
        <w:rPr>
          <w:rFonts w:hint="eastAsia"/>
        </w:rPr>
        <w:t xml:space="preserve"> </w:t>
      </w:r>
      <w:r>
        <w:rPr>
          <w:rFonts w:hint="eastAsia"/>
        </w:rPr>
        <w:t>日止，入户改造项目应于</w:t>
      </w:r>
      <w:r>
        <w:rPr>
          <w:rFonts w:hint="eastAsia"/>
        </w:rPr>
        <w:t xml:space="preserve"> 9 </w:t>
      </w:r>
      <w:r>
        <w:rPr>
          <w:rFonts w:hint="eastAsia"/>
        </w:rPr>
        <w:t>月</w:t>
      </w:r>
      <w:r>
        <w:rPr>
          <w:rFonts w:hint="eastAsia"/>
        </w:rPr>
        <w:t xml:space="preserve"> 10 </w:t>
      </w:r>
      <w:r>
        <w:rPr>
          <w:rFonts w:hint="eastAsia"/>
        </w:rPr>
        <w:t>日前完成并验收。</w:t>
      </w:r>
    </w:p>
    <w:p w:rsidR="00781835" w:rsidRDefault="008E0601" w:rsidP="00AC4A5B">
      <w:pPr>
        <w:spacing w:line="360" w:lineRule="auto"/>
      </w:pPr>
      <w:r>
        <w:rPr>
          <w:rFonts w:hint="eastAsia"/>
        </w:rPr>
        <w:t>（二）合同协议签订后，承接服务机构应尽快组织社工等专业人员入户调查和评估，制定改造方案，在协议签订之日计起</w:t>
      </w:r>
      <w:r>
        <w:rPr>
          <w:rFonts w:hint="eastAsia"/>
        </w:rPr>
        <w:t xml:space="preserve"> 5 </w:t>
      </w:r>
      <w:proofErr w:type="gramStart"/>
      <w:r>
        <w:rPr>
          <w:rFonts w:hint="eastAsia"/>
        </w:rPr>
        <w:t>个</w:t>
      </w:r>
      <w:proofErr w:type="gramEnd"/>
      <w:r>
        <w:rPr>
          <w:rFonts w:hint="eastAsia"/>
        </w:rPr>
        <w:t>工作日内向采购人提交改造方案和改造预算。</w:t>
      </w:r>
    </w:p>
    <w:p w:rsidR="008E0601" w:rsidRPr="00781835" w:rsidRDefault="00781835" w:rsidP="00AC4A5B">
      <w:pPr>
        <w:spacing w:line="360" w:lineRule="auto"/>
        <w:rPr>
          <w:b/>
        </w:rPr>
      </w:pPr>
      <w:r w:rsidRPr="00781835">
        <w:rPr>
          <w:rFonts w:hint="eastAsia"/>
          <w:b/>
        </w:rPr>
        <w:t>四</w:t>
      </w:r>
      <w:r w:rsidR="008E0601" w:rsidRPr="00781835">
        <w:rPr>
          <w:rFonts w:hint="eastAsia"/>
          <w:b/>
        </w:rPr>
        <w:t>、服务要求</w:t>
      </w:r>
    </w:p>
    <w:p w:rsidR="008E0601" w:rsidRDefault="008E0601" w:rsidP="00AC4A5B">
      <w:pPr>
        <w:spacing w:line="360" w:lineRule="auto"/>
      </w:pPr>
      <w:r>
        <w:rPr>
          <w:rFonts w:hint="eastAsia"/>
        </w:rPr>
        <w:t>（一）按照各镇（街道）残联报送，并经采购人初审符合条件的服务对象名单，按照</w:t>
      </w:r>
      <w:r w:rsidR="00781835">
        <w:rPr>
          <w:rFonts w:hint="eastAsia"/>
        </w:rPr>
        <w:t>《关于印发广东省“十四五”困难重度残疾人家庭无障碍改造实施方案的通知》（粤残联〔</w:t>
      </w:r>
      <w:r w:rsidR="00781835">
        <w:rPr>
          <w:rFonts w:hint="eastAsia"/>
        </w:rPr>
        <w:t>2022</w:t>
      </w:r>
      <w:r w:rsidR="00781835">
        <w:rPr>
          <w:rFonts w:hint="eastAsia"/>
        </w:rPr>
        <w:t>〕</w:t>
      </w:r>
      <w:r w:rsidR="00781835">
        <w:rPr>
          <w:rFonts w:hint="eastAsia"/>
        </w:rPr>
        <w:t xml:space="preserve">55 </w:t>
      </w:r>
      <w:r w:rsidR="00781835">
        <w:rPr>
          <w:rFonts w:hint="eastAsia"/>
        </w:rPr>
        <w:t>号）和广东省残联转发《中国残联关于进一步提高困难重度残疾人家庭无障碍改造工作质量》的通知（粤残联函〔</w:t>
      </w:r>
      <w:r w:rsidR="00781835">
        <w:rPr>
          <w:rFonts w:hint="eastAsia"/>
        </w:rPr>
        <w:t>2023</w:t>
      </w:r>
      <w:r w:rsidR="00781835">
        <w:rPr>
          <w:rFonts w:hint="eastAsia"/>
        </w:rPr>
        <w:t>〕</w:t>
      </w:r>
      <w:r w:rsidR="00781835">
        <w:rPr>
          <w:rFonts w:hint="eastAsia"/>
        </w:rPr>
        <w:t xml:space="preserve">574 </w:t>
      </w:r>
      <w:r w:rsidR="00781835">
        <w:rPr>
          <w:rFonts w:hint="eastAsia"/>
        </w:rPr>
        <w:t>号）</w:t>
      </w:r>
      <w:r>
        <w:rPr>
          <w:rFonts w:hint="eastAsia"/>
        </w:rPr>
        <w:t>的有关要求为服务对象提供家庭无障碍改造服务。</w:t>
      </w:r>
      <w:r>
        <w:rPr>
          <w:rFonts w:hint="eastAsia"/>
        </w:rPr>
        <w:lastRenderedPageBreak/>
        <w:t>服务范围包括但不限于以下服务：协助服务对象申报、组织社工等专业人员入户调查和评估，制定改造方案、入户改造、按要求建档等。</w:t>
      </w:r>
    </w:p>
    <w:p w:rsidR="008E0601" w:rsidRDefault="008E0601" w:rsidP="00AC4A5B">
      <w:pPr>
        <w:spacing w:line="360" w:lineRule="auto"/>
      </w:pPr>
      <w:r>
        <w:rPr>
          <w:rFonts w:hint="eastAsia"/>
        </w:rPr>
        <w:t>（二）依据《建筑与市政工程无障碍通用规范》（</w:t>
      </w:r>
      <w:r>
        <w:rPr>
          <w:rFonts w:hint="eastAsia"/>
        </w:rPr>
        <w:t>GB 55019-2021</w:t>
      </w:r>
      <w:r>
        <w:rPr>
          <w:rFonts w:hint="eastAsia"/>
        </w:rPr>
        <w:t>）、住房和城乡建设部《家庭无障碍建设指南》等有关标准和残疾人家庭实际情况，为计划实施改造的困难重度残疾人家庭制定改造方案，明确具体改造项目、设计图、改造效果图、改造预算等内容，填写</w:t>
      </w:r>
      <w:proofErr w:type="gramStart"/>
      <w:r>
        <w:rPr>
          <w:rFonts w:hint="eastAsia"/>
        </w:rPr>
        <w:t>《</w:t>
      </w:r>
      <w:proofErr w:type="gramEnd"/>
      <w:r>
        <w:rPr>
          <w:rFonts w:hint="eastAsia"/>
        </w:rPr>
        <w:t>困</w:t>
      </w:r>
    </w:p>
    <w:p w:rsidR="008E0601" w:rsidRDefault="008E0601" w:rsidP="00AC4A5B">
      <w:pPr>
        <w:spacing w:line="360" w:lineRule="auto"/>
      </w:pPr>
      <w:r>
        <w:rPr>
          <w:rFonts w:hint="eastAsia"/>
        </w:rPr>
        <w:t>难重度残疾人家庭无障碍改造审批表</w:t>
      </w:r>
      <w:proofErr w:type="gramStart"/>
      <w:r>
        <w:rPr>
          <w:rFonts w:hint="eastAsia"/>
        </w:rPr>
        <w:t>》</w:t>
      </w:r>
      <w:proofErr w:type="gramEnd"/>
      <w:r>
        <w:rPr>
          <w:rFonts w:hint="eastAsia"/>
        </w:rPr>
        <w:t>,</w:t>
      </w:r>
      <w:r>
        <w:rPr>
          <w:rFonts w:hint="eastAsia"/>
        </w:rPr>
        <w:t>经残疾人签字和采购人同意后施工。改造方案应根据残疾人实际需求和家庭环境的实际情况，以及城乡不同对象的服务侧重点制定，并应遵循以下原则：</w:t>
      </w:r>
    </w:p>
    <w:p w:rsidR="008E0601" w:rsidRDefault="008E0601" w:rsidP="00AC4A5B">
      <w:pPr>
        <w:spacing w:line="360" w:lineRule="auto"/>
      </w:pPr>
      <w:r>
        <w:rPr>
          <w:rFonts w:hint="eastAsia"/>
        </w:rPr>
        <w:t>1.</w:t>
      </w:r>
      <w:r w:rsidR="00DD7F35">
        <w:rPr>
          <w:rFonts w:hint="eastAsia"/>
        </w:rPr>
        <w:t xml:space="preserve"> </w:t>
      </w:r>
      <w:r w:rsidR="00DD7F35">
        <w:rPr>
          <w:rFonts w:hint="eastAsia"/>
        </w:rPr>
        <w:t>优先考虑</w:t>
      </w:r>
      <w:r>
        <w:rPr>
          <w:rFonts w:hint="eastAsia"/>
        </w:rPr>
        <w:t>困难</w:t>
      </w:r>
      <w:r w:rsidR="004D7FBF">
        <w:rPr>
          <w:rFonts w:hint="eastAsia"/>
        </w:rPr>
        <w:t>重度</w:t>
      </w:r>
      <w:r>
        <w:rPr>
          <w:rFonts w:hint="eastAsia"/>
        </w:rPr>
        <w:t>残疾人家庭、老残一体家庭和孤残一体家庭；</w:t>
      </w:r>
    </w:p>
    <w:p w:rsidR="008E0601" w:rsidRDefault="008E0601" w:rsidP="00AC4A5B">
      <w:pPr>
        <w:spacing w:line="360" w:lineRule="auto"/>
      </w:pPr>
      <w:r>
        <w:rPr>
          <w:rFonts w:hint="eastAsia"/>
        </w:rPr>
        <w:t>2.</w:t>
      </w:r>
      <w:r w:rsidR="00DD7F35">
        <w:rPr>
          <w:rFonts w:hint="eastAsia"/>
        </w:rPr>
        <w:t xml:space="preserve"> </w:t>
      </w:r>
      <w:r>
        <w:rPr>
          <w:rFonts w:hint="eastAsia"/>
        </w:rPr>
        <w:t>要兼顾解决残疾人家庭普遍存在的、突出影响残疾人生活质量的重度难点问题和不同类别残疾人个性化需求问题，因地制宜制定个性化改造方案；</w:t>
      </w:r>
    </w:p>
    <w:p w:rsidR="008E0601" w:rsidRDefault="008E0601" w:rsidP="00AC4A5B">
      <w:pPr>
        <w:spacing w:line="360" w:lineRule="auto"/>
      </w:pPr>
      <w:r>
        <w:rPr>
          <w:rFonts w:hint="eastAsia"/>
        </w:rPr>
        <w:t>3.</w:t>
      </w:r>
      <w:r w:rsidR="00DD7F35">
        <w:rPr>
          <w:rFonts w:hint="eastAsia"/>
        </w:rPr>
        <w:t xml:space="preserve"> </w:t>
      </w:r>
      <w:r>
        <w:rPr>
          <w:rFonts w:hint="eastAsia"/>
        </w:rPr>
        <w:t>方便适用，选择普惠性、普适性、</w:t>
      </w:r>
      <w:proofErr w:type="gramStart"/>
      <w:r>
        <w:rPr>
          <w:rFonts w:hint="eastAsia"/>
        </w:rPr>
        <w:t>普需性</w:t>
      </w:r>
      <w:proofErr w:type="gramEnd"/>
      <w:r>
        <w:rPr>
          <w:rFonts w:hint="eastAsia"/>
        </w:rPr>
        <w:t>的改造产品（含辅具）和改造方式；</w:t>
      </w:r>
    </w:p>
    <w:p w:rsidR="008E0601" w:rsidRDefault="00DD7F35" w:rsidP="00AC4A5B">
      <w:pPr>
        <w:spacing w:line="360" w:lineRule="auto"/>
      </w:pPr>
      <w:r>
        <w:rPr>
          <w:rFonts w:hint="eastAsia"/>
        </w:rPr>
        <w:t>4</w:t>
      </w:r>
      <w:r w:rsidR="008E0601">
        <w:rPr>
          <w:rFonts w:hint="eastAsia"/>
        </w:rPr>
        <w:t>.</w:t>
      </w:r>
      <w:r>
        <w:rPr>
          <w:rFonts w:hint="eastAsia"/>
        </w:rPr>
        <w:t xml:space="preserve"> </w:t>
      </w:r>
      <w:r w:rsidR="008E0601">
        <w:rPr>
          <w:rFonts w:hint="eastAsia"/>
        </w:rPr>
        <w:t>保证质量，确保无障碍设施和产品使用安全可靠；</w:t>
      </w:r>
    </w:p>
    <w:p w:rsidR="008E0601" w:rsidRDefault="00DD7F35" w:rsidP="00AC4A5B">
      <w:pPr>
        <w:spacing w:line="360" w:lineRule="auto"/>
      </w:pPr>
      <w:r>
        <w:rPr>
          <w:rFonts w:hint="eastAsia"/>
        </w:rPr>
        <w:t>5</w:t>
      </w:r>
      <w:r w:rsidR="008E0601">
        <w:rPr>
          <w:rFonts w:hint="eastAsia"/>
        </w:rPr>
        <w:t>.</w:t>
      </w:r>
      <w:r>
        <w:rPr>
          <w:rFonts w:hint="eastAsia"/>
        </w:rPr>
        <w:t xml:space="preserve"> </w:t>
      </w:r>
      <w:r w:rsidR="008E0601">
        <w:rPr>
          <w:rFonts w:hint="eastAsia"/>
        </w:rPr>
        <w:t>不得改造与残疾人残疾类型和居家障碍无关的内容，特殊情况，须说明备案</w:t>
      </w:r>
      <w:r w:rsidR="00F12218">
        <w:rPr>
          <w:rFonts w:hint="eastAsia"/>
        </w:rPr>
        <w:t>，并经采购方书面同意后才可实施。</w:t>
      </w:r>
    </w:p>
    <w:p w:rsidR="008E0601" w:rsidRDefault="008E0601" w:rsidP="00AC4A5B">
      <w:pPr>
        <w:spacing w:line="360" w:lineRule="auto"/>
      </w:pPr>
      <w:r>
        <w:rPr>
          <w:rFonts w:hint="eastAsia"/>
        </w:rPr>
        <w:t>（三）组织服务人员和材料、改造设备进场实施改造和设备安装。承担从制作、运输、安装、施工等项目实施过程中的所有安全责任，对所改造部位分别在施工前和结束后在同一地点、同一角度进行拍照备存。</w:t>
      </w:r>
    </w:p>
    <w:p w:rsidR="008E0601" w:rsidRDefault="008E0601" w:rsidP="00AC4A5B">
      <w:pPr>
        <w:spacing w:line="360" w:lineRule="auto"/>
      </w:pPr>
      <w:r>
        <w:rPr>
          <w:rFonts w:hint="eastAsia"/>
        </w:rPr>
        <w:t>（四）对服务人员进行安全、文明教育，对改造方案和要求进行交底，</w:t>
      </w:r>
      <w:r w:rsidR="00037A06">
        <w:rPr>
          <w:rFonts w:hint="eastAsia"/>
        </w:rPr>
        <w:t>经残疾人签字同意后才能施工，</w:t>
      </w:r>
      <w:r>
        <w:rPr>
          <w:rFonts w:hint="eastAsia"/>
        </w:rPr>
        <w:t>服务人员向服务</w:t>
      </w:r>
      <w:r w:rsidR="00037A06">
        <w:rPr>
          <w:rFonts w:hint="eastAsia"/>
        </w:rPr>
        <w:t>对象提供服务时应尊重、平等对待服务对</w:t>
      </w:r>
      <w:r w:rsidR="00D92910">
        <w:rPr>
          <w:rFonts w:hint="eastAsia"/>
        </w:rPr>
        <w:t>象</w:t>
      </w:r>
      <w:r>
        <w:rPr>
          <w:rFonts w:hint="eastAsia"/>
        </w:rPr>
        <w:t>。</w:t>
      </w:r>
    </w:p>
    <w:p w:rsidR="008E0601" w:rsidRDefault="008E0601" w:rsidP="00AC4A5B">
      <w:pPr>
        <w:spacing w:line="360" w:lineRule="auto"/>
      </w:pPr>
      <w:r>
        <w:rPr>
          <w:rFonts w:hint="eastAsia"/>
        </w:rPr>
        <w:t>（五）做好与服务对象邻里的沟通，服务项目对服务对象家庭住宅周边造成影响的，应充分协商，避免发生矛盾。</w:t>
      </w:r>
    </w:p>
    <w:p w:rsidR="00F12218" w:rsidRDefault="008E0601" w:rsidP="00AC4A5B">
      <w:pPr>
        <w:spacing w:line="360" w:lineRule="auto"/>
      </w:pPr>
      <w:r>
        <w:rPr>
          <w:rFonts w:hint="eastAsia"/>
        </w:rPr>
        <w:t>（六）用于本项目的主要材料及设备必须附有合格证，严禁不合格的建筑材料、设备、配件等用于本项目，若发现降低约定的材料标准和规范要求，偷工减料，中标供应商应</w:t>
      </w:r>
      <w:r w:rsidR="00F12218">
        <w:rPr>
          <w:rFonts w:hint="eastAsia"/>
        </w:rPr>
        <w:t>按约定的材料标准进行重新施工或</w:t>
      </w:r>
      <w:r>
        <w:rPr>
          <w:rFonts w:hint="eastAsia"/>
        </w:rPr>
        <w:t>恢复</w:t>
      </w:r>
      <w:r w:rsidR="00F12218">
        <w:rPr>
          <w:rFonts w:hint="eastAsia"/>
        </w:rPr>
        <w:t>以致</w:t>
      </w:r>
      <w:r>
        <w:rPr>
          <w:rFonts w:hint="eastAsia"/>
        </w:rPr>
        <w:t>达到约定的规范要求，并承担因此造成的一切损失。</w:t>
      </w:r>
      <w:r w:rsidR="00F12218">
        <w:rPr>
          <w:rFonts w:hint="eastAsia"/>
        </w:rPr>
        <w:t>（包括但不限于因采用不合格产品导致的人身损害、触碰性过敏、产品释放刺激性气味、化学性气味引发的疾病、不良反应等产生的治疗费用；返工导致租金成本的增加以及维</w:t>
      </w:r>
      <w:proofErr w:type="gramStart"/>
      <w:r w:rsidR="00F12218">
        <w:rPr>
          <w:rFonts w:hint="eastAsia"/>
        </w:rPr>
        <w:t>权成本</w:t>
      </w:r>
      <w:proofErr w:type="gramEnd"/>
      <w:r w:rsidR="00F12218">
        <w:rPr>
          <w:rFonts w:hint="eastAsia"/>
        </w:rPr>
        <w:t>等费用）</w:t>
      </w:r>
    </w:p>
    <w:p w:rsidR="008E0601" w:rsidRDefault="008E0601" w:rsidP="00AC4A5B">
      <w:pPr>
        <w:spacing w:line="360" w:lineRule="auto"/>
      </w:pPr>
      <w:r>
        <w:rPr>
          <w:rFonts w:hint="eastAsia"/>
        </w:rPr>
        <w:t>（七）要对提供服务中使用的产品（包括原材料、器材和设备等）使用寿命要</w:t>
      </w:r>
      <w:proofErr w:type="gramStart"/>
      <w:r>
        <w:rPr>
          <w:rFonts w:hint="eastAsia"/>
        </w:rPr>
        <w:t>作出</w:t>
      </w:r>
      <w:proofErr w:type="gramEnd"/>
      <w:r>
        <w:rPr>
          <w:rFonts w:hint="eastAsia"/>
        </w:rPr>
        <w:t>不低于二年的质量承诺（从验收之日起计算），承诺期内如出现非人为因素导致并影响使用的质量问</w:t>
      </w:r>
      <w:r>
        <w:rPr>
          <w:rFonts w:hint="eastAsia"/>
        </w:rPr>
        <w:lastRenderedPageBreak/>
        <w:t>题，要</w:t>
      </w:r>
      <w:r w:rsidR="00B85640">
        <w:rPr>
          <w:rFonts w:hint="eastAsia"/>
        </w:rPr>
        <w:t>在</w:t>
      </w:r>
      <w:r w:rsidR="00B85640">
        <w:rPr>
          <w:rFonts w:hint="eastAsia"/>
        </w:rPr>
        <w:t>48</w:t>
      </w:r>
      <w:r w:rsidR="00B85640">
        <w:rPr>
          <w:rFonts w:hint="eastAsia"/>
        </w:rPr>
        <w:t>小时内</w:t>
      </w:r>
      <w:r>
        <w:rPr>
          <w:rFonts w:hint="eastAsia"/>
        </w:rPr>
        <w:t>予以</w:t>
      </w:r>
      <w:r w:rsidR="00D92910">
        <w:rPr>
          <w:rFonts w:hint="eastAsia"/>
        </w:rPr>
        <w:t>响应，</w:t>
      </w:r>
      <w:r>
        <w:rPr>
          <w:rFonts w:hint="eastAsia"/>
        </w:rPr>
        <w:t>免费</w:t>
      </w:r>
      <w:r w:rsidR="00B85640">
        <w:rPr>
          <w:rFonts w:hint="eastAsia"/>
        </w:rPr>
        <w:t>更换、</w:t>
      </w:r>
      <w:r>
        <w:rPr>
          <w:rFonts w:hint="eastAsia"/>
        </w:rPr>
        <w:t>维修或整改；对所使用产品出现的厂家保质期内的质量问题，也由中标供应商负责跟进保修。</w:t>
      </w:r>
    </w:p>
    <w:p w:rsidR="008E0601" w:rsidRDefault="008E0601" w:rsidP="00AC4A5B">
      <w:pPr>
        <w:spacing w:line="360" w:lineRule="auto"/>
      </w:pPr>
      <w:r>
        <w:rPr>
          <w:rFonts w:hint="eastAsia"/>
        </w:rPr>
        <w:t>（八）在项目服务实施过程中，由于违反国家法律法规有关安全规定或施工不当、质量缺陷等原因造成的责任事故，一切后果由承接服务机构负责。</w:t>
      </w:r>
    </w:p>
    <w:p w:rsidR="008E0601" w:rsidRDefault="008E0601" w:rsidP="00AC4A5B">
      <w:pPr>
        <w:spacing w:line="360" w:lineRule="auto"/>
      </w:pPr>
      <w:r>
        <w:rPr>
          <w:rFonts w:hint="eastAsia"/>
        </w:rPr>
        <w:t>六、服务行为规范</w:t>
      </w:r>
    </w:p>
    <w:p w:rsidR="008E0601" w:rsidRDefault="008E0601" w:rsidP="00AC4A5B">
      <w:pPr>
        <w:spacing w:line="360" w:lineRule="auto"/>
      </w:pPr>
      <w:r>
        <w:rPr>
          <w:rFonts w:hint="eastAsia"/>
        </w:rPr>
        <w:t>（一）应充分尊重服务对象，不应因服务对象的身体状况、宗教信仰、风俗习惯、价值取向、年龄、性别等出现带有偏见的服务。</w:t>
      </w:r>
    </w:p>
    <w:p w:rsidR="008E0601" w:rsidRDefault="008E0601" w:rsidP="00AC4A5B">
      <w:pPr>
        <w:spacing w:line="360" w:lineRule="auto"/>
      </w:pPr>
      <w:r>
        <w:rPr>
          <w:rFonts w:hint="eastAsia"/>
        </w:rPr>
        <w:t>（二）应尊重和保护服务对象隐私，不得泄露服务对象个人信息或利用服务对象个人信息从事任何与服务内容无关的活动。</w:t>
      </w:r>
    </w:p>
    <w:p w:rsidR="008E0601" w:rsidRDefault="008E0601" w:rsidP="00AC4A5B">
      <w:pPr>
        <w:spacing w:line="360" w:lineRule="auto"/>
      </w:pPr>
      <w:r>
        <w:rPr>
          <w:rFonts w:hint="eastAsia"/>
        </w:rPr>
        <w:t>（三）服务应遵循规定的流程和规范，确保服务质量和服务满意度。</w:t>
      </w:r>
    </w:p>
    <w:p w:rsidR="008E0601" w:rsidRDefault="008E0601" w:rsidP="00AC4A5B">
      <w:pPr>
        <w:spacing w:line="360" w:lineRule="auto"/>
      </w:pPr>
      <w:r>
        <w:rPr>
          <w:rFonts w:hint="eastAsia"/>
        </w:rPr>
        <w:t>（四）服务过程中应遵守职业道德，热情诚恳、耐心周到，对服务对象提出的超范围服务要求，应予耐心解释和说明。施工单位在施工过程中要做到“四必须”，即：</w:t>
      </w:r>
    </w:p>
    <w:p w:rsidR="008E0601" w:rsidRDefault="008E0601" w:rsidP="00AC4A5B">
      <w:pPr>
        <w:spacing w:line="360" w:lineRule="auto"/>
      </w:pPr>
      <w:r>
        <w:rPr>
          <w:rFonts w:hint="eastAsia"/>
        </w:rPr>
        <w:t>1.</w:t>
      </w:r>
      <w:r>
        <w:rPr>
          <w:rFonts w:hint="eastAsia"/>
        </w:rPr>
        <w:t>必须预约施工。服务机构应提前</w:t>
      </w:r>
      <w:r>
        <w:rPr>
          <w:rFonts w:hint="eastAsia"/>
        </w:rPr>
        <w:t xml:space="preserve"> 7 </w:t>
      </w:r>
      <w:r>
        <w:rPr>
          <w:rFonts w:hint="eastAsia"/>
        </w:rPr>
        <w:t>天将施工开始时间、预计结束时间及需要服务对象予以协助的事项等制成施工通知单，并通过书面或手机短信方式告知服务对象，否则服务对象有权拒绝。需要延长工期的，</w:t>
      </w:r>
      <w:proofErr w:type="gramStart"/>
      <w:r>
        <w:rPr>
          <w:rFonts w:hint="eastAsia"/>
        </w:rPr>
        <w:t>则服务</w:t>
      </w:r>
      <w:proofErr w:type="gramEnd"/>
      <w:r>
        <w:rPr>
          <w:rFonts w:hint="eastAsia"/>
        </w:rPr>
        <w:t>机构须向服务对象充分说明，且延期不得超过</w:t>
      </w:r>
      <w:r>
        <w:rPr>
          <w:rFonts w:hint="eastAsia"/>
        </w:rPr>
        <w:t xml:space="preserve"> 10 </w:t>
      </w:r>
      <w:r>
        <w:rPr>
          <w:rFonts w:hint="eastAsia"/>
        </w:rPr>
        <w:t>天；</w:t>
      </w:r>
    </w:p>
    <w:p w:rsidR="008E0601" w:rsidRDefault="008E0601" w:rsidP="00AC4A5B">
      <w:pPr>
        <w:spacing w:line="360" w:lineRule="auto"/>
      </w:pPr>
      <w:r>
        <w:rPr>
          <w:rFonts w:hint="eastAsia"/>
        </w:rPr>
        <w:t>2.</w:t>
      </w:r>
      <w:r>
        <w:rPr>
          <w:rFonts w:hint="eastAsia"/>
        </w:rPr>
        <w:t>必须规范施工。器械物品等均须严格按照国家有关要求进行采购，并按相关技术规范安装，确保施工质量；</w:t>
      </w:r>
    </w:p>
    <w:p w:rsidR="008E0601" w:rsidRDefault="008E0601" w:rsidP="00AC4A5B">
      <w:pPr>
        <w:spacing w:line="360" w:lineRule="auto"/>
      </w:pPr>
      <w:r>
        <w:rPr>
          <w:rFonts w:hint="eastAsia"/>
        </w:rPr>
        <w:t>3.</w:t>
      </w:r>
      <w:r>
        <w:rPr>
          <w:rFonts w:hint="eastAsia"/>
        </w:rPr>
        <w:t>必须清洁施工。入户安装的工具、材料要堆放整齐、放置有序，施工完毕要人走场地清；</w:t>
      </w:r>
    </w:p>
    <w:p w:rsidR="008E0601" w:rsidRDefault="008E0601" w:rsidP="00AC4A5B">
      <w:pPr>
        <w:spacing w:line="360" w:lineRule="auto"/>
      </w:pPr>
      <w:r>
        <w:rPr>
          <w:rFonts w:hint="eastAsia"/>
        </w:rPr>
        <w:t>4.</w:t>
      </w:r>
      <w:r>
        <w:rPr>
          <w:rFonts w:hint="eastAsia"/>
        </w:rPr>
        <w:t>必须文明施工。施工人员要做到语言文明、行为文明，不得向服务对象提出任何财、物等方面报酬的要求。</w:t>
      </w:r>
    </w:p>
    <w:p w:rsidR="008E0601" w:rsidRDefault="008E0601" w:rsidP="00AC4A5B">
      <w:pPr>
        <w:spacing w:line="360" w:lineRule="auto"/>
      </w:pPr>
      <w:r>
        <w:rPr>
          <w:rFonts w:hint="eastAsia"/>
        </w:rPr>
        <w:t>七、项目指标</w:t>
      </w:r>
    </w:p>
    <w:p w:rsidR="008E0601" w:rsidRDefault="008E0601" w:rsidP="00AC4A5B">
      <w:pPr>
        <w:spacing w:line="360" w:lineRule="auto"/>
      </w:pPr>
      <w:r>
        <w:rPr>
          <w:rFonts w:hint="eastAsia"/>
        </w:rPr>
        <w:t>（一）工作人员和技术人员充足，按规范要求完成项目任务；</w:t>
      </w:r>
    </w:p>
    <w:p w:rsidR="008E0601" w:rsidRDefault="008E0601" w:rsidP="00AC4A5B">
      <w:pPr>
        <w:spacing w:line="360" w:lineRule="auto"/>
      </w:pPr>
      <w:r>
        <w:rPr>
          <w:rFonts w:hint="eastAsia"/>
        </w:rPr>
        <w:t>（二）负责开平市</w:t>
      </w:r>
      <w:r>
        <w:rPr>
          <w:rFonts w:hint="eastAsia"/>
        </w:rPr>
        <w:t xml:space="preserve"> 202</w:t>
      </w:r>
      <w:r w:rsidR="00712154">
        <w:rPr>
          <w:rFonts w:hint="eastAsia"/>
        </w:rPr>
        <w:t>5</w:t>
      </w:r>
      <w:r>
        <w:rPr>
          <w:rFonts w:hint="eastAsia"/>
        </w:rPr>
        <w:t xml:space="preserve"> </w:t>
      </w:r>
      <w:r>
        <w:rPr>
          <w:rFonts w:hint="eastAsia"/>
        </w:rPr>
        <w:t>年残疾人家庭无障碍改造项目的组织实施工作，做好安全保障工作；</w:t>
      </w:r>
    </w:p>
    <w:p w:rsidR="00D92910" w:rsidRDefault="008E0601" w:rsidP="00AC4A5B">
      <w:pPr>
        <w:spacing w:line="360" w:lineRule="auto"/>
      </w:pPr>
      <w:r>
        <w:rPr>
          <w:rFonts w:hint="eastAsia"/>
        </w:rPr>
        <w:t>（三）为服务对象提供优质服务，服务程序和质量符合有关文件的规定和要求。</w:t>
      </w:r>
    </w:p>
    <w:p w:rsidR="008E0601" w:rsidRDefault="008E0601" w:rsidP="00AC4A5B">
      <w:pPr>
        <w:spacing w:line="360" w:lineRule="auto"/>
      </w:pPr>
      <w:r>
        <w:rPr>
          <w:rFonts w:hint="eastAsia"/>
        </w:rPr>
        <w:t>（四）项目完成后，按时提交项目的所有资料，包括</w:t>
      </w:r>
      <w:r w:rsidR="000208F2">
        <w:rPr>
          <w:rFonts w:hint="eastAsia"/>
        </w:rPr>
        <w:t>但不限于</w:t>
      </w:r>
      <w:r>
        <w:rPr>
          <w:rFonts w:hint="eastAsia"/>
        </w:rPr>
        <w:t>调查问卷、验收表和备存照片等档案资料；</w:t>
      </w:r>
    </w:p>
    <w:p w:rsidR="008E0601" w:rsidRDefault="008E0601" w:rsidP="00AC4A5B">
      <w:pPr>
        <w:spacing w:line="360" w:lineRule="auto"/>
      </w:pPr>
      <w:r>
        <w:rPr>
          <w:rFonts w:hint="eastAsia"/>
        </w:rPr>
        <w:t>（五）按要求为服务对象提供家庭无障碍改造服务，采购单位对项目完成情况进行评估，评估项目如下：项目如期完成，实施效果良好（</w:t>
      </w:r>
      <w:r>
        <w:rPr>
          <w:rFonts w:hint="eastAsia"/>
        </w:rPr>
        <w:t>50%</w:t>
      </w:r>
      <w:r>
        <w:rPr>
          <w:rFonts w:hint="eastAsia"/>
        </w:rPr>
        <w:t>权重）、管理到位，无发生安全事故（</w:t>
      </w:r>
      <w:r>
        <w:rPr>
          <w:rFonts w:hint="eastAsia"/>
        </w:rPr>
        <w:t>25%</w:t>
      </w:r>
      <w:r>
        <w:rPr>
          <w:rFonts w:hint="eastAsia"/>
        </w:rPr>
        <w:t>权重）、服务到位，服务对象满意（</w:t>
      </w:r>
      <w:r>
        <w:rPr>
          <w:rFonts w:hint="eastAsia"/>
        </w:rPr>
        <w:t>25%</w:t>
      </w:r>
      <w:r>
        <w:rPr>
          <w:rFonts w:hint="eastAsia"/>
        </w:rPr>
        <w:t>权重）。评估方式为现场察看和问卷调查。</w:t>
      </w:r>
    </w:p>
    <w:p w:rsidR="008E0601" w:rsidRDefault="008E0601" w:rsidP="00AC4A5B">
      <w:pPr>
        <w:spacing w:line="360" w:lineRule="auto"/>
      </w:pPr>
      <w:r>
        <w:rPr>
          <w:rFonts w:hint="eastAsia"/>
        </w:rPr>
        <w:t>（六）承接服务机构未按服务协议按时完成项目任务，应自行承担因此造成的一切损失。每</w:t>
      </w:r>
      <w:r>
        <w:rPr>
          <w:rFonts w:hint="eastAsia"/>
        </w:rPr>
        <w:lastRenderedPageBreak/>
        <w:t>延期一天，采购人有权按服务费用总额的</w:t>
      </w:r>
      <w:r>
        <w:rPr>
          <w:rFonts w:hint="eastAsia"/>
        </w:rPr>
        <w:t>1</w:t>
      </w:r>
      <w:r>
        <w:rPr>
          <w:rFonts w:hint="eastAsia"/>
        </w:rPr>
        <w:t>‰追讨违约金。</w:t>
      </w:r>
    </w:p>
    <w:p w:rsidR="008E0601" w:rsidRDefault="008E0601" w:rsidP="00AC4A5B">
      <w:pPr>
        <w:spacing w:line="360" w:lineRule="auto"/>
      </w:pPr>
      <w:r>
        <w:rPr>
          <w:rFonts w:hint="eastAsia"/>
        </w:rPr>
        <w:t>（七）项目质量不合格不能验收，服务机构必须采取措施重新改造，以通过验收，并自行承担因此造成的一切损失。如因此导致项目延期的，每延期一天，采购人有权按服务费用总额的</w:t>
      </w:r>
      <w:r>
        <w:rPr>
          <w:rFonts w:hint="eastAsia"/>
        </w:rPr>
        <w:t xml:space="preserve"> 1</w:t>
      </w:r>
      <w:r>
        <w:rPr>
          <w:rFonts w:hint="eastAsia"/>
        </w:rPr>
        <w:t>‰追讨违约金。</w:t>
      </w:r>
    </w:p>
    <w:p w:rsidR="008E0601" w:rsidRDefault="008E0601" w:rsidP="00AC4A5B">
      <w:pPr>
        <w:spacing w:line="360" w:lineRule="auto"/>
      </w:pPr>
      <w:r>
        <w:rPr>
          <w:rFonts w:hint="eastAsia"/>
        </w:rPr>
        <w:t>八、采购预算和报价要求</w:t>
      </w:r>
    </w:p>
    <w:p w:rsidR="008E0601" w:rsidRDefault="008E0601" w:rsidP="00AC4A5B">
      <w:pPr>
        <w:spacing w:line="360" w:lineRule="auto"/>
      </w:pPr>
      <w:r>
        <w:rPr>
          <w:rFonts w:hint="eastAsia"/>
        </w:rPr>
        <w:t>202</w:t>
      </w:r>
      <w:r w:rsidR="00712154">
        <w:rPr>
          <w:rFonts w:hint="eastAsia"/>
        </w:rPr>
        <w:t>5</w:t>
      </w:r>
      <w:r>
        <w:rPr>
          <w:rFonts w:hint="eastAsia"/>
        </w:rPr>
        <w:t xml:space="preserve"> </w:t>
      </w:r>
      <w:r>
        <w:rPr>
          <w:rFonts w:hint="eastAsia"/>
        </w:rPr>
        <w:t>年计划为开平市</w:t>
      </w:r>
      <w:r>
        <w:rPr>
          <w:rFonts w:hint="eastAsia"/>
        </w:rPr>
        <w:t xml:space="preserve"> </w:t>
      </w:r>
      <w:r w:rsidR="00955F1F">
        <w:rPr>
          <w:rFonts w:hint="eastAsia"/>
        </w:rPr>
        <w:t>37</w:t>
      </w:r>
      <w:r>
        <w:rPr>
          <w:rFonts w:hint="eastAsia"/>
        </w:rPr>
        <w:t xml:space="preserve"> </w:t>
      </w:r>
      <w:r>
        <w:rPr>
          <w:rFonts w:hint="eastAsia"/>
        </w:rPr>
        <w:t>户残疾人家庭完成无障碍改造，服务费标准为平均不超过</w:t>
      </w:r>
      <w:r>
        <w:rPr>
          <w:rFonts w:hint="eastAsia"/>
        </w:rPr>
        <w:t xml:space="preserve"> 6000 </w:t>
      </w:r>
      <w:r>
        <w:rPr>
          <w:rFonts w:hint="eastAsia"/>
        </w:rPr>
        <w:t>元</w:t>
      </w:r>
      <w:r>
        <w:rPr>
          <w:rFonts w:hint="eastAsia"/>
        </w:rPr>
        <w:t>/</w:t>
      </w:r>
      <w:r>
        <w:rPr>
          <w:rFonts w:hint="eastAsia"/>
        </w:rPr>
        <w:t>户，项目预算总金额为人民币</w:t>
      </w:r>
      <w:r w:rsidR="00955F1F">
        <w:rPr>
          <w:rFonts w:hint="eastAsia"/>
        </w:rPr>
        <w:t>22.2</w:t>
      </w:r>
      <w:r>
        <w:rPr>
          <w:rFonts w:hint="eastAsia"/>
        </w:rPr>
        <w:t>万元。其中：</w:t>
      </w:r>
    </w:p>
    <w:p w:rsidR="008E0601" w:rsidRDefault="008E0601" w:rsidP="00AC4A5B">
      <w:pPr>
        <w:spacing w:line="360" w:lineRule="auto"/>
      </w:pPr>
      <w:r>
        <w:rPr>
          <w:rFonts w:hint="eastAsia"/>
        </w:rPr>
        <w:t>（一）入户改造服务费。主要是残疾人家庭无障碍改造的上门施工服务费用（包括改造所需原材料、器材设备和人工费等所有施工费用），平均每户费用标准为不超过</w:t>
      </w:r>
      <w:r>
        <w:rPr>
          <w:rFonts w:hint="eastAsia"/>
        </w:rPr>
        <w:t xml:space="preserve"> 5700 </w:t>
      </w:r>
      <w:r>
        <w:rPr>
          <w:rFonts w:hint="eastAsia"/>
        </w:rPr>
        <w:t>元，预算金额为</w:t>
      </w:r>
      <w:r w:rsidR="00955F1F">
        <w:rPr>
          <w:rFonts w:hint="eastAsia"/>
        </w:rPr>
        <w:t>21.09</w:t>
      </w:r>
      <w:r>
        <w:rPr>
          <w:rFonts w:hint="eastAsia"/>
        </w:rPr>
        <w:t xml:space="preserve"> </w:t>
      </w:r>
      <w:r>
        <w:rPr>
          <w:rFonts w:hint="eastAsia"/>
        </w:rPr>
        <w:t>万元。</w:t>
      </w:r>
    </w:p>
    <w:p w:rsidR="008E0601" w:rsidRDefault="008E0601" w:rsidP="00AC4A5B">
      <w:pPr>
        <w:spacing w:line="360" w:lineRule="auto"/>
      </w:pPr>
      <w:r>
        <w:rPr>
          <w:rFonts w:hint="eastAsia"/>
        </w:rPr>
        <w:t>（二）其他服务费用。主要是项目中包括但不限于组织专业人员入户调查评估、协助服务对象申报、设计方案</w:t>
      </w:r>
      <w:r w:rsidR="00264973">
        <w:rPr>
          <w:rFonts w:hint="eastAsia"/>
        </w:rPr>
        <w:t>以及中价机构出具预、结算书</w:t>
      </w:r>
      <w:r>
        <w:rPr>
          <w:rFonts w:hint="eastAsia"/>
        </w:rPr>
        <w:t>等其他服务费用，按</w:t>
      </w:r>
      <w:r>
        <w:rPr>
          <w:rFonts w:hint="eastAsia"/>
        </w:rPr>
        <w:t xml:space="preserve"> 300</w:t>
      </w:r>
      <w:r>
        <w:rPr>
          <w:rFonts w:hint="eastAsia"/>
        </w:rPr>
        <w:t>元</w:t>
      </w:r>
      <w:r>
        <w:rPr>
          <w:rFonts w:hint="eastAsia"/>
        </w:rPr>
        <w:t>/</w:t>
      </w:r>
      <w:r>
        <w:rPr>
          <w:rFonts w:hint="eastAsia"/>
        </w:rPr>
        <w:t>户的标准计算，预算金额为</w:t>
      </w:r>
      <w:r>
        <w:rPr>
          <w:rFonts w:hint="eastAsia"/>
        </w:rPr>
        <w:t xml:space="preserve"> </w:t>
      </w:r>
      <w:r w:rsidR="00955F1F">
        <w:rPr>
          <w:rFonts w:hint="eastAsia"/>
        </w:rPr>
        <w:t>1.11</w:t>
      </w:r>
      <w:r>
        <w:rPr>
          <w:rFonts w:hint="eastAsia"/>
        </w:rPr>
        <w:t>万元。报价供应商应就服务费用总额报出一个确定的优惠率。本项目实际服务费将依据承接服务机构实际完成的残疾人家庭无障碍改造户数、第三方机构评审核定服务费金额及承接服务机构所报优惠率进行计算，服务费总额不得超出采购预算。</w:t>
      </w:r>
    </w:p>
    <w:p w:rsidR="008E0601" w:rsidRDefault="008E0601" w:rsidP="00AC4A5B">
      <w:pPr>
        <w:spacing w:line="360" w:lineRule="auto"/>
      </w:pPr>
      <w:r>
        <w:rPr>
          <w:rFonts w:hint="eastAsia"/>
        </w:rPr>
        <w:t>九、结算方式</w:t>
      </w:r>
    </w:p>
    <w:p w:rsidR="008E0601" w:rsidRDefault="008E0601" w:rsidP="00AC4A5B">
      <w:pPr>
        <w:spacing w:line="360" w:lineRule="auto"/>
      </w:pPr>
      <w:r>
        <w:rPr>
          <w:rFonts w:hint="eastAsia"/>
        </w:rPr>
        <w:t>（一）项目实际服务费将依据承接服务机构项目期内完成且经采购人组织验收合格的残疾人家庭无障碍改造户数，由第三方机构评审核定服务费价格及承接服务机构所报优惠率进行计算。承接服务机构申请支付服务费应同时提交具有资质的第三方机构出具的评审核定书。</w:t>
      </w:r>
    </w:p>
    <w:p w:rsidR="008E0601" w:rsidRDefault="008E0601" w:rsidP="00AC4A5B">
      <w:pPr>
        <w:spacing w:line="360" w:lineRule="auto"/>
      </w:pPr>
      <w:r>
        <w:rPr>
          <w:rFonts w:hint="eastAsia"/>
        </w:rPr>
        <w:t>服务费总额</w:t>
      </w:r>
      <w:r>
        <w:rPr>
          <w:rFonts w:hint="eastAsia"/>
        </w:rPr>
        <w:t>=</w:t>
      </w:r>
      <w:r>
        <w:rPr>
          <w:rFonts w:hint="eastAsia"/>
        </w:rPr>
        <w:t>第三方机构评审核定服务费金额×（</w:t>
      </w:r>
      <w:r>
        <w:rPr>
          <w:rFonts w:hint="eastAsia"/>
        </w:rPr>
        <w:t>1-</w:t>
      </w:r>
      <w:r>
        <w:rPr>
          <w:rFonts w:hint="eastAsia"/>
        </w:rPr>
        <w:t>优惠率）。服务费每户平均服务费标准不得超过</w:t>
      </w:r>
      <w:r>
        <w:rPr>
          <w:rFonts w:hint="eastAsia"/>
        </w:rPr>
        <w:t xml:space="preserve"> 6000 </w:t>
      </w:r>
      <w:r>
        <w:rPr>
          <w:rFonts w:hint="eastAsia"/>
        </w:rPr>
        <w:t>元，且服务费总额不得超过项目采购预算。如服务费总额低于项目采购预算总额的，则按实际费用结算；如高于项目最高限价的，则按项目采购预算总额结算。</w:t>
      </w:r>
    </w:p>
    <w:p w:rsidR="008E0601" w:rsidRDefault="008E0601" w:rsidP="00AC4A5B">
      <w:pPr>
        <w:spacing w:line="360" w:lineRule="auto"/>
      </w:pPr>
      <w:r>
        <w:rPr>
          <w:rFonts w:hint="eastAsia"/>
        </w:rPr>
        <w:t>（二）项目服务费分</w:t>
      </w:r>
      <w:r>
        <w:rPr>
          <w:rFonts w:hint="eastAsia"/>
        </w:rPr>
        <w:t xml:space="preserve"> 2 </w:t>
      </w:r>
      <w:r>
        <w:rPr>
          <w:rFonts w:hint="eastAsia"/>
        </w:rPr>
        <w:t>期支付，其中：第</w:t>
      </w:r>
      <w:r>
        <w:rPr>
          <w:rFonts w:hint="eastAsia"/>
        </w:rPr>
        <w:t xml:space="preserve"> 1 </w:t>
      </w:r>
      <w:r>
        <w:rPr>
          <w:rFonts w:hint="eastAsia"/>
        </w:rPr>
        <w:t>期：采购人确认承接服务机构完成改造方案设计并开始入户改造</w:t>
      </w:r>
      <w:r w:rsidR="00264973">
        <w:rPr>
          <w:rFonts w:hint="eastAsia"/>
        </w:rPr>
        <w:t>完成工程</w:t>
      </w:r>
      <w:r w:rsidR="00264973">
        <w:rPr>
          <w:rFonts w:hint="eastAsia"/>
        </w:rPr>
        <w:t>50%</w:t>
      </w:r>
      <w:r>
        <w:rPr>
          <w:rFonts w:hint="eastAsia"/>
        </w:rPr>
        <w:t>，</w:t>
      </w:r>
      <w:r w:rsidR="008918C8">
        <w:rPr>
          <w:rFonts w:hint="eastAsia"/>
        </w:rPr>
        <w:t>在收到承接服务机构提交的资料，</w:t>
      </w:r>
      <w:r>
        <w:rPr>
          <w:rFonts w:hint="eastAsia"/>
        </w:rPr>
        <w:t>按项目预算总额的</w:t>
      </w:r>
      <w:r>
        <w:rPr>
          <w:rFonts w:hint="eastAsia"/>
        </w:rPr>
        <w:t xml:space="preserve"> 50%</w:t>
      </w:r>
      <w:r>
        <w:rPr>
          <w:rFonts w:hint="eastAsia"/>
        </w:rPr>
        <w:t>向财政部门提交申请向承接服务机构</w:t>
      </w:r>
      <w:proofErr w:type="gramStart"/>
      <w:r>
        <w:rPr>
          <w:rFonts w:hint="eastAsia"/>
        </w:rPr>
        <w:t>支付第</w:t>
      </w:r>
      <w:proofErr w:type="gramEnd"/>
      <w:r>
        <w:rPr>
          <w:rFonts w:hint="eastAsia"/>
        </w:rPr>
        <w:t xml:space="preserve"> 1 </w:t>
      </w:r>
      <w:r>
        <w:rPr>
          <w:rFonts w:hint="eastAsia"/>
        </w:rPr>
        <w:t>期服务费用。</w:t>
      </w:r>
    </w:p>
    <w:p w:rsidR="008E0601" w:rsidRDefault="008E0601" w:rsidP="00AC4A5B">
      <w:pPr>
        <w:spacing w:line="360" w:lineRule="auto"/>
      </w:pPr>
      <w:r>
        <w:rPr>
          <w:rFonts w:hint="eastAsia"/>
        </w:rPr>
        <w:t>第</w:t>
      </w:r>
      <w:r>
        <w:rPr>
          <w:rFonts w:hint="eastAsia"/>
        </w:rPr>
        <w:t xml:space="preserve"> 2 </w:t>
      </w:r>
      <w:r>
        <w:rPr>
          <w:rFonts w:hint="eastAsia"/>
        </w:rPr>
        <w:t>期：本年度入户改造项目全部完成并验收合格后，采购人将依据承接服务机构实际完成的残疾人家庭无障碍改造户数、第三方机构评审核定服务费金额及承接服务机构所报优惠率进行计算服务费总额，在</w:t>
      </w:r>
      <w:proofErr w:type="gramStart"/>
      <w:r>
        <w:rPr>
          <w:rFonts w:hint="eastAsia"/>
        </w:rPr>
        <w:t>减除第</w:t>
      </w:r>
      <w:proofErr w:type="gramEnd"/>
      <w:r>
        <w:rPr>
          <w:rFonts w:hint="eastAsia"/>
        </w:rPr>
        <w:t xml:space="preserve"> 1 </w:t>
      </w:r>
      <w:r>
        <w:rPr>
          <w:rFonts w:hint="eastAsia"/>
        </w:rPr>
        <w:t>期已支付服务费后，剩余未支付服务费为第</w:t>
      </w:r>
      <w:r>
        <w:rPr>
          <w:rFonts w:hint="eastAsia"/>
        </w:rPr>
        <w:t xml:space="preserve"> 2 </w:t>
      </w:r>
      <w:r>
        <w:rPr>
          <w:rFonts w:hint="eastAsia"/>
        </w:rPr>
        <w:t>期服务</w:t>
      </w:r>
    </w:p>
    <w:p w:rsidR="008E0601" w:rsidRDefault="008E0601" w:rsidP="00AC4A5B">
      <w:pPr>
        <w:spacing w:line="360" w:lineRule="auto"/>
      </w:pPr>
      <w:r>
        <w:rPr>
          <w:rFonts w:hint="eastAsia"/>
        </w:rPr>
        <w:t>费。在收到承接服务机构按要求提交的结算资料后，采购人于</w:t>
      </w:r>
      <w:r>
        <w:rPr>
          <w:rFonts w:hint="eastAsia"/>
        </w:rPr>
        <w:t xml:space="preserve"> 5 </w:t>
      </w:r>
      <w:proofErr w:type="gramStart"/>
      <w:r>
        <w:rPr>
          <w:rFonts w:hint="eastAsia"/>
        </w:rPr>
        <w:t>个</w:t>
      </w:r>
      <w:proofErr w:type="gramEnd"/>
      <w:r>
        <w:rPr>
          <w:rFonts w:hint="eastAsia"/>
        </w:rPr>
        <w:t>工作日内向市财政部门提交申请</w:t>
      </w:r>
      <w:r w:rsidR="00097A93">
        <w:rPr>
          <w:rFonts w:hint="eastAsia"/>
        </w:rPr>
        <w:t>，</w:t>
      </w:r>
      <w:r>
        <w:rPr>
          <w:rFonts w:hint="eastAsia"/>
        </w:rPr>
        <w:t>向承接服务机构</w:t>
      </w:r>
      <w:proofErr w:type="gramStart"/>
      <w:r>
        <w:rPr>
          <w:rFonts w:hint="eastAsia"/>
        </w:rPr>
        <w:t>支付第</w:t>
      </w:r>
      <w:proofErr w:type="gramEnd"/>
      <w:r>
        <w:rPr>
          <w:rFonts w:hint="eastAsia"/>
        </w:rPr>
        <w:t xml:space="preserve"> 2 </w:t>
      </w:r>
      <w:r>
        <w:rPr>
          <w:rFonts w:hint="eastAsia"/>
        </w:rPr>
        <w:t>期服务费。</w:t>
      </w:r>
    </w:p>
    <w:p w:rsidR="008E0601" w:rsidRDefault="008E0601" w:rsidP="00AC4A5B">
      <w:pPr>
        <w:spacing w:line="360" w:lineRule="auto"/>
      </w:pPr>
      <w:r>
        <w:rPr>
          <w:rFonts w:hint="eastAsia"/>
        </w:rPr>
        <w:lastRenderedPageBreak/>
        <w:t>十、评分原则及标准</w:t>
      </w:r>
    </w:p>
    <w:p w:rsidR="008E0601" w:rsidRDefault="008E0601" w:rsidP="00AC4A5B">
      <w:pPr>
        <w:spacing w:line="360" w:lineRule="auto"/>
      </w:pPr>
      <w:r>
        <w:rPr>
          <w:rFonts w:hint="eastAsia"/>
        </w:rPr>
        <w:t>本项目采用综合评分法确定候选承接服务机构，评分标准如下：</w:t>
      </w:r>
    </w:p>
    <w:tbl>
      <w:tblPr>
        <w:tblpPr w:leftFromText="180" w:rightFromText="180" w:vertAnchor="text" w:horzAnchor="margin" w:tblpY="114"/>
        <w:tblW w:w="8472" w:type="dxa"/>
        <w:tblLayout w:type="fixed"/>
        <w:tblLook w:val="04A0" w:firstRow="1" w:lastRow="0" w:firstColumn="1" w:lastColumn="0" w:noHBand="0" w:noVBand="1"/>
      </w:tblPr>
      <w:tblGrid>
        <w:gridCol w:w="709"/>
        <w:gridCol w:w="817"/>
        <w:gridCol w:w="6946"/>
      </w:tblGrid>
      <w:tr w:rsidR="00BD7104" w:rsidRPr="00635A22" w:rsidTr="003B66D1">
        <w:trPr>
          <w:trHeight w:val="58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104" w:rsidRPr="00635A22" w:rsidRDefault="00BD7104" w:rsidP="003B66D1">
            <w:pPr>
              <w:widowControl/>
              <w:jc w:val="left"/>
              <w:rPr>
                <w:rFonts w:ascii="宋体" w:eastAsia="宋体" w:hAnsi="宋体" w:cs="宋体"/>
                <w:color w:val="000000"/>
                <w:kern w:val="0"/>
                <w:szCs w:val="21"/>
              </w:rPr>
            </w:pPr>
            <w:r w:rsidRPr="00635A22">
              <w:rPr>
                <w:rFonts w:ascii="宋体" w:eastAsia="宋体" w:hAnsi="宋体" w:cs="宋体" w:hint="eastAsia"/>
                <w:color w:val="000000"/>
                <w:kern w:val="0"/>
                <w:szCs w:val="21"/>
              </w:rPr>
              <w:t>评审因素</w:t>
            </w:r>
          </w:p>
        </w:tc>
        <w:tc>
          <w:tcPr>
            <w:tcW w:w="7763" w:type="dxa"/>
            <w:gridSpan w:val="2"/>
            <w:tcBorders>
              <w:top w:val="single" w:sz="4" w:space="0" w:color="auto"/>
              <w:left w:val="nil"/>
              <w:bottom w:val="single" w:sz="4" w:space="0" w:color="auto"/>
              <w:right w:val="single" w:sz="4" w:space="0" w:color="000000"/>
            </w:tcBorders>
            <w:shd w:val="clear" w:color="auto" w:fill="auto"/>
            <w:vAlign w:val="center"/>
            <w:hideMark/>
          </w:tcPr>
          <w:p w:rsidR="00BD7104" w:rsidRPr="00635A22" w:rsidRDefault="00BD7104" w:rsidP="003B66D1">
            <w:pPr>
              <w:widowControl/>
              <w:jc w:val="center"/>
              <w:rPr>
                <w:rFonts w:ascii="宋体" w:eastAsia="宋体" w:hAnsi="宋体" w:cs="宋体"/>
                <w:color w:val="000000"/>
                <w:kern w:val="0"/>
                <w:szCs w:val="21"/>
              </w:rPr>
            </w:pPr>
            <w:r w:rsidRPr="00635A22">
              <w:rPr>
                <w:rFonts w:ascii="宋体" w:eastAsia="宋体" w:hAnsi="宋体" w:cs="宋体" w:hint="eastAsia"/>
                <w:color w:val="000000"/>
                <w:kern w:val="0"/>
                <w:szCs w:val="21"/>
              </w:rPr>
              <w:t>评审标准</w:t>
            </w:r>
          </w:p>
        </w:tc>
      </w:tr>
      <w:tr w:rsidR="00BD7104" w:rsidRPr="00635A22" w:rsidTr="003B66D1">
        <w:trPr>
          <w:trHeight w:val="5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104" w:rsidRPr="00635A22" w:rsidRDefault="00BD7104" w:rsidP="003B66D1">
            <w:pPr>
              <w:widowControl/>
              <w:jc w:val="left"/>
              <w:rPr>
                <w:rFonts w:ascii="宋体" w:eastAsia="宋体" w:hAnsi="宋体" w:cs="宋体"/>
                <w:color w:val="000000"/>
                <w:kern w:val="0"/>
                <w:szCs w:val="21"/>
              </w:rPr>
            </w:pPr>
            <w:r w:rsidRPr="00635A22">
              <w:rPr>
                <w:rFonts w:ascii="宋体" w:eastAsia="宋体" w:hAnsi="宋体" w:cs="宋体" w:hint="eastAsia"/>
                <w:color w:val="000000"/>
                <w:kern w:val="0"/>
                <w:szCs w:val="21"/>
              </w:rPr>
              <w:t>分值构成</w:t>
            </w:r>
          </w:p>
        </w:tc>
        <w:tc>
          <w:tcPr>
            <w:tcW w:w="7763" w:type="dxa"/>
            <w:gridSpan w:val="2"/>
            <w:tcBorders>
              <w:top w:val="single" w:sz="4" w:space="0" w:color="auto"/>
              <w:left w:val="nil"/>
              <w:bottom w:val="single" w:sz="4" w:space="0" w:color="auto"/>
              <w:right w:val="single" w:sz="4" w:space="0" w:color="000000"/>
            </w:tcBorders>
            <w:shd w:val="clear" w:color="auto" w:fill="auto"/>
            <w:vAlign w:val="center"/>
            <w:hideMark/>
          </w:tcPr>
          <w:p w:rsidR="00BD7104" w:rsidRPr="00635A22" w:rsidRDefault="00BD7104" w:rsidP="003B66D1">
            <w:pPr>
              <w:widowControl/>
              <w:jc w:val="center"/>
              <w:rPr>
                <w:rFonts w:ascii="宋体" w:eastAsia="宋体" w:hAnsi="宋体" w:cs="宋体"/>
                <w:color w:val="000000"/>
                <w:kern w:val="0"/>
                <w:szCs w:val="21"/>
              </w:rPr>
            </w:pPr>
            <w:r w:rsidRPr="00635A22">
              <w:rPr>
                <w:rFonts w:ascii="宋体" w:eastAsia="宋体" w:hAnsi="宋体" w:cs="宋体" w:hint="eastAsia"/>
                <w:color w:val="000000"/>
                <w:kern w:val="0"/>
                <w:szCs w:val="21"/>
              </w:rPr>
              <w:t>技术部分 60.0分  商务部分 30.0分  报价得分 10.0</w:t>
            </w:r>
          </w:p>
        </w:tc>
      </w:tr>
      <w:tr w:rsidR="00BD7104" w:rsidRPr="00635A22" w:rsidTr="003B66D1">
        <w:trPr>
          <w:trHeight w:val="2055"/>
        </w:trPr>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7104" w:rsidRPr="00635A22" w:rsidRDefault="00BD7104" w:rsidP="003B66D1">
            <w:pPr>
              <w:widowControl/>
              <w:jc w:val="center"/>
              <w:rPr>
                <w:rFonts w:ascii="宋体" w:eastAsia="宋体" w:hAnsi="宋体" w:cs="宋体"/>
                <w:color w:val="000000"/>
                <w:kern w:val="0"/>
                <w:szCs w:val="21"/>
              </w:rPr>
            </w:pPr>
            <w:r w:rsidRPr="00635A22">
              <w:rPr>
                <w:rFonts w:ascii="宋体" w:eastAsia="宋体" w:hAnsi="宋体" w:cs="宋体" w:hint="eastAsia"/>
                <w:color w:val="000000"/>
                <w:kern w:val="0"/>
                <w:szCs w:val="21"/>
              </w:rPr>
              <w:t>技术部分</w:t>
            </w:r>
          </w:p>
        </w:tc>
        <w:tc>
          <w:tcPr>
            <w:tcW w:w="817" w:type="dxa"/>
            <w:tcBorders>
              <w:top w:val="nil"/>
              <w:left w:val="nil"/>
              <w:bottom w:val="single" w:sz="4" w:space="0" w:color="auto"/>
              <w:right w:val="single" w:sz="4" w:space="0" w:color="auto"/>
            </w:tcBorders>
            <w:shd w:val="clear" w:color="auto" w:fill="auto"/>
            <w:vAlign w:val="center"/>
            <w:hideMark/>
          </w:tcPr>
          <w:p w:rsidR="00BD7104" w:rsidRPr="00635A22" w:rsidRDefault="00BD7104" w:rsidP="003B66D1">
            <w:pPr>
              <w:widowControl/>
              <w:jc w:val="left"/>
              <w:rPr>
                <w:rFonts w:ascii="宋体" w:eastAsia="宋体" w:hAnsi="宋体" w:cs="宋体"/>
                <w:color w:val="000000"/>
                <w:kern w:val="0"/>
                <w:szCs w:val="21"/>
              </w:rPr>
            </w:pPr>
            <w:r w:rsidRPr="00635A22">
              <w:rPr>
                <w:rFonts w:ascii="宋体" w:eastAsia="宋体" w:hAnsi="宋体" w:cs="宋体" w:hint="eastAsia"/>
                <w:color w:val="000000"/>
                <w:kern w:val="0"/>
                <w:szCs w:val="21"/>
              </w:rPr>
              <w:t>项目熟悉了解程度</w:t>
            </w:r>
            <w:r w:rsidRPr="00635A22">
              <w:rPr>
                <w:rFonts w:ascii="宋体" w:eastAsia="宋体" w:hAnsi="宋体" w:cs="宋体" w:hint="eastAsia"/>
                <w:color w:val="000000"/>
                <w:kern w:val="0"/>
                <w:szCs w:val="21"/>
              </w:rPr>
              <w:br/>
              <w:t>(10.0 分)</w:t>
            </w:r>
          </w:p>
        </w:tc>
        <w:tc>
          <w:tcPr>
            <w:tcW w:w="6946" w:type="dxa"/>
            <w:tcBorders>
              <w:top w:val="nil"/>
              <w:left w:val="nil"/>
              <w:bottom w:val="single" w:sz="4" w:space="0" w:color="auto"/>
              <w:right w:val="single" w:sz="4" w:space="0" w:color="auto"/>
            </w:tcBorders>
            <w:shd w:val="clear" w:color="auto" w:fill="auto"/>
            <w:vAlign w:val="center"/>
            <w:hideMark/>
          </w:tcPr>
          <w:p w:rsidR="00BD7104" w:rsidRPr="00635A22" w:rsidRDefault="00BD7104" w:rsidP="003B66D1">
            <w:pPr>
              <w:widowControl/>
              <w:jc w:val="left"/>
              <w:rPr>
                <w:rFonts w:ascii="宋体" w:eastAsia="宋体" w:hAnsi="宋体" w:cs="宋体"/>
                <w:color w:val="000000"/>
                <w:kern w:val="0"/>
                <w:szCs w:val="21"/>
              </w:rPr>
            </w:pPr>
            <w:r w:rsidRPr="00635A22">
              <w:rPr>
                <w:rFonts w:ascii="宋体" w:eastAsia="宋体" w:hAnsi="宋体" w:cs="宋体" w:hint="eastAsia"/>
                <w:color w:val="000000"/>
                <w:kern w:val="0"/>
                <w:szCs w:val="21"/>
              </w:rPr>
              <w:t>根据服务机构对该项目的熟悉了解程度，从项目背景的了解、项目需求的分析等内容等方面进行综合评审：                                                             1.对本项目的项目背景熟悉了解程度较高，切合项目需求，得 10 分;                 2.对本项目的项目背景熟悉了解程度一般，较符合项目需求，得 7分;                 3.对本项目的项目背景熟悉了解程度较差，基本满足项目需求，得 4 分;              4.对本项目的项目背景熟悉了解程度差，与项目需求匹配度较差，得 1 分;            5.没有提供相关描述的，得 0 分。</w:t>
            </w:r>
          </w:p>
        </w:tc>
      </w:tr>
      <w:tr w:rsidR="00BD7104" w:rsidRPr="00635A22" w:rsidTr="003B66D1">
        <w:trPr>
          <w:trHeight w:val="3885"/>
        </w:trPr>
        <w:tc>
          <w:tcPr>
            <w:tcW w:w="709" w:type="dxa"/>
            <w:vMerge/>
            <w:tcBorders>
              <w:top w:val="nil"/>
              <w:left w:val="single" w:sz="4" w:space="0" w:color="auto"/>
              <w:bottom w:val="single" w:sz="4" w:space="0" w:color="000000"/>
              <w:right w:val="single" w:sz="4" w:space="0" w:color="auto"/>
            </w:tcBorders>
            <w:vAlign w:val="center"/>
            <w:hideMark/>
          </w:tcPr>
          <w:p w:rsidR="00BD7104" w:rsidRPr="00635A22" w:rsidRDefault="00BD7104" w:rsidP="003B66D1">
            <w:pPr>
              <w:widowControl/>
              <w:jc w:val="left"/>
              <w:rPr>
                <w:rFonts w:ascii="宋体" w:eastAsia="宋体" w:hAnsi="宋体" w:cs="宋体"/>
                <w:color w:val="000000"/>
                <w:kern w:val="0"/>
                <w:szCs w:val="21"/>
              </w:rPr>
            </w:pPr>
          </w:p>
        </w:tc>
        <w:tc>
          <w:tcPr>
            <w:tcW w:w="817" w:type="dxa"/>
            <w:tcBorders>
              <w:top w:val="nil"/>
              <w:left w:val="nil"/>
              <w:bottom w:val="single" w:sz="4" w:space="0" w:color="auto"/>
              <w:right w:val="single" w:sz="4" w:space="0" w:color="auto"/>
            </w:tcBorders>
            <w:shd w:val="clear" w:color="auto" w:fill="auto"/>
            <w:vAlign w:val="center"/>
            <w:hideMark/>
          </w:tcPr>
          <w:p w:rsidR="00BD7104" w:rsidRPr="00635A22" w:rsidRDefault="00BD7104" w:rsidP="000914DA">
            <w:pPr>
              <w:widowControl/>
              <w:jc w:val="left"/>
              <w:rPr>
                <w:rFonts w:ascii="宋体" w:eastAsia="宋体" w:hAnsi="宋体" w:cs="宋体"/>
                <w:color w:val="000000"/>
                <w:kern w:val="0"/>
                <w:szCs w:val="21"/>
              </w:rPr>
            </w:pPr>
            <w:r w:rsidRPr="00635A22">
              <w:rPr>
                <w:rFonts w:ascii="宋体" w:eastAsia="宋体" w:hAnsi="宋体" w:cs="宋体" w:hint="eastAsia"/>
                <w:color w:val="000000"/>
                <w:kern w:val="0"/>
                <w:szCs w:val="21"/>
              </w:rPr>
              <w:t>项目实施方案(</w:t>
            </w:r>
            <w:r w:rsidR="000914DA">
              <w:rPr>
                <w:rFonts w:ascii="宋体" w:eastAsia="宋体" w:hAnsi="宋体" w:cs="宋体" w:hint="eastAsia"/>
                <w:color w:val="000000"/>
                <w:kern w:val="0"/>
                <w:szCs w:val="21"/>
              </w:rPr>
              <w:t>10</w:t>
            </w:r>
            <w:r w:rsidRPr="00635A22">
              <w:rPr>
                <w:rFonts w:ascii="宋体" w:eastAsia="宋体" w:hAnsi="宋体" w:cs="宋体" w:hint="eastAsia"/>
                <w:color w:val="000000"/>
                <w:kern w:val="0"/>
                <w:szCs w:val="21"/>
              </w:rPr>
              <w:t>.0 分)</w:t>
            </w:r>
          </w:p>
        </w:tc>
        <w:tc>
          <w:tcPr>
            <w:tcW w:w="6946" w:type="dxa"/>
            <w:tcBorders>
              <w:top w:val="nil"/>
              <w:left w:val="nil"/>
              <w:bottom w:val="single" w:sz="4" w:space="0" w:color="auto"/>
              <w:right w:val="single" w:sz="4" w:space="0" w:color="auto"/>
            </w:tcBorders>
            <w:shd w:val="clear" w:color="auto" w:fill="auto"/>
            <w:vAlign w:val="center"/>
            <w:hideMark/>
          </w:tcPr>
          <w:p w:rsidR="00BD7104" w:rsidRPr="00635A22" w:rsidRDefault="00BD7104" w:rsidP="000914DA">
            <w:pPr>
              <w:widowControl/>
              <w:jc w:val="left"/>
              <w:rPr>
                <w:rFonts w:ascii="宋体" w:eastAsia="宋体" w:hAnsi="宋体" w:cs="宋体"/>
                <w:color w:val="000000"/>
                <w:kern w:val="0"/>
                <w:szCs w:val="21"/>
              </w:rPr>
            </w:pPr>
            <w:r w:rsidRPr="00635A22">
              <w:rPr>
                <w:rFonts w:ascii="宋体" w:eastAsia="宋体" w:hAnsi="宋体" w:cs="宋体" w:hint="eastAsia"/>
                <w:color w:val="000000"/>
                <w:kern w:val="0"/>
                <w:szCs w:val="21"/>
              </w:rPr>
              <w:t>根据服务机构针对本项目的实施方案进行综合评审：</w:t>
            </w:r>
            <w:r w:rsidRPr="00635A22">
              <w:rPr>
                <w:rFonts w:ascii="宋体" w:eastAsia="宋体" w:hAnsi="宋体" w:cs="宋体" w:hint="eastAsia"/>
                <w:color w:val="000000"/>
                <w:kern w:val="0"/>
                <w:szCs w:val="21"/>
              </w:rPr>
              <w:br/>
              <w:t>1.对项目实施的重点、难点有可行性强且合理建议，实施方案思路完全清</w:t>
            </w:r>
            <w:r w:rsidRPr="00635A22">
              <w:rPr>
                <w:rFonts w:ascii="宋体" w:eastAsia="宋体" w:hAnsi="宋体" w:cs="宋体" w:hint="eastAsia"/>
                <w:color w:val="000000"/>
                <w:kern w:val="0"/>
                <w:szCs w:val="21"/>
              </w:rPr>
              <w:br/>
            </w:r>
            <w:proofErr w:type="gramStart"/>
            <w:r w:rsidRPr="00635A22">
              <w:rPr>
                <w:rFonts w:ascii="宋体" w:eastAsia="宋体" w:hAnsi="宋体" w:cs="宋体" w:hint="eastAsia"/>
                <w:color w:val="000000"/>
                <w:kern w:val="0"/>
                <w:szCs w:val="21"/>
              </w:rPr>
              <w:t>晰</w:t>
            </w:r>
            <w:proofErr w:type="gramEnd"/>
            <w:r w:rsidRPr="00635A22">
              <w:rPr>
                <w:rFonts w:ascii="宋体" w:eastAsia="宋体" w:hAnsi="宋体" w:cs="宋体" w:hint="eastAsia"/>
                <w:color w:val="000000"/>
                <w:kern w:val="0"/>
                <w:szCs w:val="21"/>
              </w:rPr>
              <w:t>，目标完全明确，措施切实可行，针对性强，完全满足且优于项目需求</w:t>
            </w:r>
            <w:r w:rsidRPr="00635A22">
              <w:rPr>
                <w:rFonts w:ascii="宋体" w:eastAsia="宋体" w:hAnsi="宋体" w:cs="宋体" w:hint="eastAsia"/>
                <w:color w:val="000000"/>
                <w:kern w:val="0"/>
                <w:szCs w:val="21"/>
              </w:rPr>
              <w:br/>
              <w:t xml:space="preserve">的得 </w:t>
            </w:r>
            <w:r w:rsidR="000914DA">
              <w:rPr>
                <w:rFonts w:ascii="宋体" w:eastAsia="宋体" w:hAnsi="宋体" w:cs="宋体" w:hint="eastAsia"/>
                <w:color w:val="000000"/>
                <w:kern w:val="0"/>
                <w:szCs w:val="21"/>
              </w:rPr>
              <w:t>1</w:t>
            </w:r>
            <w:r w:rsidRPr="00635A22">
              <w:rPr>
                <w:rFonts w:ascii="宋体" w:eastAsia="宋体" w:hAnsi="宋体" w:cs="宋体" w:hint="eastAsia"/>
                <w:color w:val="000000"/>
                <w:kern w:val="0"/>
                <w:szCs w:val="21"/>
              </w:rPr>
              <w:t>0 分；</w:t>
            </w:r>
            <w:r w:rsidRPr="00635A22">
              <w:rPr>
                <w:rFonts w:ascii="宋体" w:eastAsia="宋体" w:hAnsi="宋体" w:cs="宋体" w:hint="eastAsia"/>
                <w:color w:val="000000"/>
                <w:kern w:val="0"/>
                <w:szCs w:val="21"/>
              </w:rPr>
              <w:br/>
              <w:t>2.对项目实施的重点、难点有可行性较强且比较合理建议，实施方案思路</w:t>
            </w:r>
            <w:r w:rsidRPr="00635A22">
              <w:rPr>
                <w:rFonts w:ascii="宋体" w:eastAsia="宋体" w:hAnsi="宋体" w:cs="宋体" w:hint="eastAsia"/>
                <w:color w:val="000000"/>
                <w:kern w:val="0"/>
                <w:szCs w:val="21"/>
              </w:rPr>
              <w:br/>
              <w:t>较清晰，目标较明确，措施较可行，针对性较强，完全满足项目需求的得</w:t>
            </w:r>
            <w:r w:rsidRPr="00635A22">
              <w:rPr>
                <w:rFonts w:ascii="宋体" w:eastAsia="宋体" w:hAnsi="宋体" w:cs="宋体" w:hint="eastAsia"/>
                <w:color w:val="000000"/>
                <w:kern w:val="0"/>
                <w:szCs w:val="21"/>
              </w:rPr>
              <w:br/>
            </w:r>
            <w:r w:rsidR="000914DA">
              <w:rPr>
                <w:rFonts w:ascii="宋体" w:eastAsia="宋体" w:hAnsi="宋体" w:cs="宋体" w:hint="eastAsia"/>
                <w:color w:val="000000"/>
                <w:kern w:val="0"/>
                <w:szCs w:val="21"/>
              </w:rPr>
              <w:t>8</w:t>
            </w:r>
            <w:r w:rsidRPr="00635A22">
              <w:rPr>
                <w:rFonts w:ascii="宋体" w:eastAsia="宋体" w:hAnsi="宋体" w:cs="宋体" w:hint="eastAsia"/>
                <w:color w:val="000000"/>
                <w:kern w:val="0"/>
                <w:szCs w:val="21"/>
              </w:rPr>
              <w:t>分；</w:t>
            </w:r>
            <w:r w:rsidRPr="00635A22">
              <w:rPr>
                <w:rFonts w:ascii="宋体" w:eastAsia="宋体" w:hAnsi="宋体" w:cs="宋体" w:hint="eastAsia"/>
                <w:color w:val="000000"/>
                <w:kern w:val="0"/>
                <w:szCs w:val="21"/>
              </w:rPr>
              <w:br/>
              <w:t>3.对项目实施的重点、难点有一定可行性且基本合理建议，实施方案思路</w:t>
            </w:r>
            <w:r w:rsidRPr="00635A22">
              <w:rPr>
                <w:rFonts w:ascii="宋体" w:eastAsia="宋体" w:hAnsi="宋体" w:cs="宋体" w:hint="eastAsia"/>
                <w:color w:val="000000"/>
                <w:kern w:val="0"/>
                <w:szCs w:val="21"/>
              </w:rPr>
              <w:br/>
              <w:t>基本清晰，目标基本明确，措施基本可行，具有一定针对性，基本满足项</w:t>
            </w:r>
            <w:r w:rsidRPr="00635A22">
              <w:rPr>
                <w:rFonts w:ascii="宋体" w:eastAsia="宋体" w:hAnsi="宋体" w:cs="宋体" w:hint="eastAsia"/>
                <w:color w:val="000000"/>
                <w:kern w:val="0"/>
                <w:szCs w:val="21"/>
              </w:rPr>
              <w:br/>
            </w:r>
            <w:proofErr w:type="gramStart"/>
            <w:r w:rsidRPr="00635A22">
              <w:rPr>
                <w:rFonts w:ascii="宋体" w:eastAsia="宋体" w:hAnsi="宋体" w:cs="宋体" w:hint="eastAsia"/>
                <w:color w:val="000000"/>
                <w:kern w:val="0"/>
                <w:szCs w:val="21"/>
              </w:rPr>
              <w:t>目需求</w:t>
            </w:r>
            <w:proofErr w:type="gramEnd"/>
            <w:r w:rsidRPr="00635A22">
              <w:rPr>
                <w:rFonts w:ascii="宋体" w:eastAsia="宋体" w:hAnsi="宋体" w:cs="宋体" w:hint="eastAsia"/>
                <w:color w:val="000000"/>
                <w:kern w:val="0"/>
                <w:szCs w:val="21"/>
              </w:rPr>
              <w:t xml:space="preserve">的得 </w:t>
            </w:r>
            <w:r w:rsidR="000914DA">
              <w:rPr>
                <w:rFonts w:ascii="宋体" w:eastAsia="宋体" w:hAnsi="宋体" w:cs="宋体" w:hint="eastAsia"/>
                <w:color w:val="000000"/>
                <w:kern w:val="0"/>
                <w:szCs w:val="21"/>
              </w:rPr>
              <w:t>5</w:t>
            </w:r>
            <w:r w:rsidRPr="00635A22">
              <w:rPr>
                <w:rFonts w:ascii="宋体" w:eastAsia="宋体" w:hAnsi="宋体" w:cs="宋体" w:hint="eastAsia"/>
                <w:color w:val="000000"/>
                <w:kern w:val="0"/>
                <w:szCs w:val="21"/>
              </w:rPr>
              <w:t xml:space="preserve"> 分；</w:t>
            </w:r>
            <w:r w:rsidRPr="00635A22">
              <w:rPr>
                <w:rFonts w:ascii="宋体" w:eastAsia="宋体" w:hAnsi="宋体" w:cs="宋体" w:hint="eastAsia"/>
                <w:color w:val="000000"/>
                <w:kern w:val="0"/>
                <w:szCs w:val="21"/>
              </w:rPr>
              <w:br/>
              <w:t>4.对项目实施的重点、难点未</w:t>
            </w:r>
            <w:proofErr w:type="gramStart"/>
            <w:r w:rsidRPr="00635A22">
              <w:rPr>
                <w:rFonts w:ascii="宋体" w:eastAsia="宋体" w:hAnsi="宋体" w:cs="宋体" w:hint="eastAsia"/>
                <w:color w:val="000000"/>
                <w:kern w:val="0"/>
                <w:szCs w:val="21"/>
              </w:rPr>
              <w:t>作出</w:t>
            </w:r>
            <w:proofErr w:type="gramEnd"/>
            <w:r w:rsidRPr="00635A22">
              <w:rPr>
                <w:rFonts w:ascii="宋体" w:eastAsia="宋体" w:hAnsi="宋体" w:cs="宋体" w:hint="eastAsia"/>
                <w:color w:val="000000"/>
                <w:kern w:val="0"/>
                <w:szCs w:val="21"/>
              </w:rPr>
              <w:t>合理建议，实施方案思路不够清晰，目</w:t>
            </w:r>
            <w:r w:rsidRPr="00635A22">
              <w:rPr>
                <w:rFonts w:ascii="宋体" w:eastAsia="宋体" w:hAnsi="宋体" w:cs="宋体" w:hint="eastAsia"/>
                <w:color w:val="000000"/>
                <w:kern w:val="0"/>
                <w:szCs w:val="21"/>
              </w:rPr>
              <w:br/>
            </w:r>
            <w:proofErr w:type="gramStart"/>
            <w:r w:rsidRPr="00635A22">
              <w:rPr>
                <w:rFonts w:ascii="宋体" w:eastAsia="宋体" w:hAnsi="宋体" w:cs="宋体" w:hint="eastAsia"/>
                <w:color w:val="000000"/>
                <w:kern w:val="0"/>
                <w:szCs w:val="21"/>
              </w:rPr>
              <w:t>标不够</w:t>
            </w:r>
            <w:proofErr w:type="gramEnd"/>
            <w:r w:rsidRPr="00635A22">
              <w:rPr>
                <w:rFonts w:ascii="宋体" w:eastAsia="宋体" w:hAnsi="宋体" w:cs="宋体" w:hint="eastAsia"/>
                <w:color w:val="000000"/>
                <w:kern w:val="0"/>
                <w:szCs w:val="21"/>
              </w:rPr>
              <w:t>明确，措施可行性较差，针对性较差，不能满足项目需求的得</w:t>
            </w:r>
            <w:r w:rsidR="000914DA">
              <w:rPr>
                <w:rFonts w:ascii="宋体" w:eastAsia="宋体" w:hAnsi="宋体" w:cs="宋体" w:hint="eastAsia"/>
                <w:color w:val="000000"/>
                <w:kern w:val="0"/>
                <w:szCs w:val="21"/>
              </w:rPr>
              <w:t>0</w:t>
            </w:r>
            <w:r w:rsidRPr="00635A22">
              <w:rPr>
                <w:rFonts w:ascii="宋体" w:eastAsia="宋体" w:hAnsi="宋体" w:cs="宋体" w:hint="eastAsia"/>
                <w:color w:val="000000"/>
                <w:kern w:val="0"/>
                <w:szCs w:val="21"/>
              </w:rPr>
              <w:br/>
              <w:t>分</w:t>
            </w:r>
            <w:r w:rsidR="000914DA">
              <w:rPr>
                <w:rFonts w:ascii="宋体" w:eastAsia="宋体" w:hAnsi="宋体" w:cs="宋体" w:hint="eastAsia"/>
                <w:color w:val="000000"/>
                <w:kern w:val="0"/>
                <w:szCs w:val="21"/>
              </w:rPr>
              <w:t>。</w:t>
            </w:r>
          </w:p>
        </w:tc>
      </w:tr>
      <w:tr w:rsidR="00BD7104" w:rsidRPr="00635A22" w:rsidTr="003B66D1">
        <w:trPr>
          <w:trHeight w:val="2070"/>
        </w:trPr>
        <w:tc>
          <w:tcPr>
            <w:tcW w:w="709" w:type="dxa"/>
            <w:vMerge/>
            <w:tcBorders>
              <w:top w:val="nil"/>
              <w:left w:val="single" w:sz="4" w:space="0" w:color="auto"/>
              <w:bottom w:val="single" w:sz="4" w:space="0" w:color="000000"/>
              <w:right w:val="single" w:sz="4" w:space="0" w:color="auto"/>
            </w:tcBorders>
            <w:vAlign w:val="center"/>
            <w:hideMark/>
          </w:tcPr>
          <w:p w:rsidR="00BD7104" w:rsidRPr="00635A22" w:rsidRDefault="00BD7104" w:rsidP="003B66D1">
            <w:pPr>
              <w:widowControl/>
              <w:jc w:val="left"/>
              <w:rPr>
                <w:rFonts w:ascii="宋体" w:eastAsia="宋体" w:hAnsi="宋体" w:cs="宋体"/>
                <w:color w:val="000000"/>
                <w:kern w:val="0"/>
                <w:szCs w:val="21"/>
              </w:rPr>
            </w:pPr>
          </w:p>
        </w:tc>
        <w:tc>
          <w:tcPr>
            <w:tcW w:w="817" w:type="dxa"/>
            <w:tcBorders>
              <w:top w:val="nil"/>
              <w:left w:val="nil"/>
              <w:bottom w:val="single" w:sz="4" w:space="0" w:color="auto"/>
              <w:right w:val="single" w:sz="4" w:space="0" w:color="auto"/>
            </w:tcBorders>
            <w:shd w:val="clear" w:color="auto" w:fill="auto"/>
            <w:vAlign w:val="center"/>
            <w:hideMark/>
          </w:tcPr>
          <w:p w:rsidR="00BD7104" w:rsidRPr="00635A22" w:rsidRDefault="00BD7104" w:rsidP="003B66D1">
            <w:pPr>
              <w:widowControl/>
              <w:jc w:val="left"/>
              <w:rPr>
                <w:rFonts w:ascii="宋体" w:eastAsia="宋体" w:hAnsi="宋体" w:cs="宋体"/>
                <w:color w:val="000000"/>
                <w:kern w:val="0"/>
                <w:szCs w:val="21"/>
              </w:rPr>
            </w:pPr>
            <w:r w:rsidRPr="00635A22">
              <w:rPr>
                <w:rFonts w:ascii="宋体" w:eastAsia="宋体" w:hAnsi="宋体" w:cs="宋体" w:hint="eastAsia"/>
                <w:color w:val="000000"/>
                <w:kern w:val="0"/>
                <w:szCs w:val="21"/>
              </w:rPr>
              <w:t xml:space="preserve">服务进度计划(10.0 </w:t>
            </w:r>
          </w:p>
        </w:tc>
        <w:tc>
          <w:tcPr>
            <w:tcW w:w="6946" w:type="dxa"/>
            <w:tcBorders>
              <w:top w:val="nil"/>
              <w:left w:val="nil"/>
              <w:bottom w:val="single" w:sz="4" w:space="0" w:color="auto"/>
              <w:right w:val="single" w:sz="4" w:space="0" w:color="auto"/>
            </w:tcBorders>
            <w:shd w:val="clear" w:color="auto" w:fill="auto"/>
            <w:vAlign w:val="center"/>
            <w:hideMark/>
          </w:tcPr>
          <w:p w:rsidR="00C23D47" w:rsidRDefault="00BD7104" w:rsidP="003B66D1">
            <w:pPr>
              <w:widowControl/>
              <w:jc w:val="left"/>
              <w:rPr>
                <w:rFonts w:ascii="宋体" w:eastAsia="宋体" w:hAnsi="宋体" w:cs="宋体"/>
                <w:color w:val="000000"/>
                <w:kern w:val="0"/>
                <w:szCs w:val="21"/>
              </w:rPr>
            </w:pPr>
            <w:r w:rsidRPr="00635A22">
              <w:rPr>
                <w:rFonts w:ascii="宋体" w:eastAsia="宋体" w:hAnsi="宋体" w:cs="宋体" w:hint="eastAsia"/>
                <w:color w:val="000000"/>
                <w:kern w:val="0"/>
                <w:szCs w:val="21"/>
              </w:rPr>
              <w:t>根据服务机构针对本项目制定的服务进度计划和保障措施是否严谨、合理，且可执行的实现本项目时间要求进行综合评审：                       1.服务进度计划详细严谨、合理，具有较强的可行性，得 10 分；</w:t>
            </w:r>
          </w:p>
          <w:p w:rsidR="00C23D47" w:rsidRDefault="00BD7104" w:rsidP="003B66D1">
            <w:pPr>
              <w:widowControl/>
              <w:jc w:val="left"/>
              <w:rPr>
                <w:rFonts w:ascii="宋体" w:eastAsia="宋体" w:hAnsi="宋体" w:cs="宋体"/>
                <w:color w:val="000000"/>
                <w:kern w:val="0"/>
                <w:szCs w:val="21"/>
              </w:rPr>
            </w:pPr>
            <w:r w:rsidRPr="00635A22">
              <w:rPr>
                <w:rFonts w:ascii="宋体" w:eastAsia="宋体" w:hAnsi="宋体" w:cs="宋体" w:hint="eastAsia"/>
                <w:color w:val="000000"/>
                <w:kern w:val="0"/>
                <w:szCs w:val="21"/>
              </w:rPr>
              <w:t xml:space="preserve">2.服务进度计划符合基本要求、较合理，具有一定的可行性，得 6 分； </w:t>
            </w:r>
          </w:p>
          <w:p w:rsidR="00BD7104" w:rsidRPr="00635A22" w:rsidRDefault="00BD7104" w:rsidP="003B66D1">
            <w:pPr>
              <w:widowControl/>
              <w:jc w:val="left"/>
              <w:rPr>
                <w:rFonts w:ascii="宋体" w:eastAsia="宋体" w:hAnsi="宋体" w:cs="宋体"/>
                <w:color w:val="000000"/>
                <w:kern w:val="0"/>
                <w:szCs w:val="21"/>
              </w:rPr>
            </w:pPr>
            <w:r w:rsidRPr="00635A22">
              <w:rPr>
                <w:rFonts w:ascii="宋体" w:eastAsia="宋体" w:hAnsi="宋体" w:cs="宋体" w:hint="eastAsia"/>
                <w:color w:val="000000"/>
                <w:kern w:val="0"/>
                <w:szCs w:val="21"/>
              </w:rPr>
              <w:t>3.服务进度计划不符合基本要求，不够严谨合理，不具有可行性或可行性较差，得 2 分；                                                 4.没有提供相关描述的，得 0 分。</w:t>
            </w:r>
          </w:p>
        </w:tc>
      </w:tr>
      <w:tr w:rsidR="00BD7104" w:rsidRPr="00635A22" w:rsidTr="003B66D1">
        <w:trPr>
          <w:trHeight w:val="2289"/>
        </w:trPr>
        <w:tc>
          <w:tcPr>
            <w:tcW w:w="709" w:type="dxa"/>
            <w:vMerge/>
            <w:tcBorders>
              <w:top w:val="nil"/>
              <w:left w:val="single" w:sz="4" w:space="0" w:color="auto"/>
              <w:bottom w:val="single" w:sz="4" w:space="0" w:color="000000"/>
              <w:right w:val="single" w:sz="4" w:space="0" w:color="auto"/>
            </w:tcBorders>
            <w:vAlign w:val="center"/>
            <w:hideMark/>
          </w:tcPr>
          <w:p w:rsidR="00BD7104" w:rsidRPr="00635A22" w:rsidRDefault="00BD7104" w:rsidP="003B66D1">
            <w:pPr>
              <w:widowControl/>
              <w:jc w:val="left"/>
              <w:rPr>
                <w:rFonts w:ascii="宋体" w:eastAsia="宋体" w:hAnsi="宋体" w:cs="宋体"/>
                <w:color w:val="000000"/>
                <w:kern w:val="0"/>
                <w:szCs w:val="21"/>
              </w:rPr>
            </w:pPr>
          </w:p>
        </w:tc>
        <w:tc>
          <w:tcPr>
            <w:tcW w:w="817" w:type="dxa"/>
            <w:tcBorders>
              <w:top w:val="nil"/>
              <w:left w:val="nil"/>
              <w:bottom w:val="single" w:sz="4" w:space="0" w:color="auto"/>
              <w:right w:val="single" w:sz="4" w:space="0" w:color="auto"/>
            </w:tcBorders>
            <w:shd w:val="clear" w:color="auto" w:fill="auto"/>
            <w:vAlign w:val="center"/>
            <w:hideMark/>
          </w:tcPr>
          <w:p w:rsidR="00BD7104" w:rsidRPr="00635A22" w:rsidRDefault="00BD7104" w:rsidP="003B66D1">
            <w:pPr>
              <w:widowControl/>
              <w:jc w:val="left"/>
              <w:rPr>
                <w:rFonts w:ascii="宋体" w:eastAsia="宋体" w:hAnsi="宋体" w:cs="宋体"/>
                <w:color w:val="000000"/>
                <w:kern w:val="0"/>
                <w:szCs w:val="21"/>
              </w:rPr>
            </w:pPr>
            <w:r w:rsidRPr="00635A22">
              <w:rPr>
                <w:rFonts w:ascii="宋体" w:eastAsia="宋体" w:hAnsi="宋体" w:cs="宋体" w:hint="eastAsia"/>
                <w:color w:val="000000"/>
                <w:kern w:val="0"/>
                <w:szCs w:val="21"/>
              </w:rPr>
              <w:t>服务质量控制(10.0 分)</w:t>
            </w:r>
          </w:p>
        </w:tc>
        <w:tc>
          <w:tcPr>
            <w:tcW w:w="6946" w:type="dxa"/>
            <w:tcBorders>
              <w:top w:val="nil"/>
              <w:left w:val="nil"/>
              <w:bottom w:val="single" w:sz="4" w:space="0" w:color="auto"/>
              <w:right w:val="single" w:sz="4" w:space="0" w:color="auto"/>
            </w:tcBorders>
            <w:shd w:val="clear" w:color="auto" w:fill="auto"/>
            <w:vAlign w:val="center"/>
            <w:hideMark/>
          </w:tcPr>
          <w:p w:rsidR="00BD7104" w:rsidRPr="00635A22" w:rsidRDefault="00BD7104" w:rsidP="003B66D1">
            <w:pPr>
              <w:widowControl/>
              <w:jc w:val="left"/>
              <w:rPr>
                <w:rFonts w:ascii="宋体" w:eastAsia="宋体" w:hAnsi="宋体" w:cs="宋体"/>
                <w:color w:val="000000"/>
                <w:kern w:val="0"/>
                <w:szCs w:val="21"/>
              </w:rPr>
            </w:pPr>
            <w:r w:rsidRPr="00635A22">
              <w:rPr>
                <w:rFonts w:ascii="宋体" w:eastAsia="宋体" w:hAnsi="宋体" w:cs="宋体" w:hint="eastAsia"/>
                <w:color w:val="000000"/>
                <w:kern w:val="0"/>
                <w:szCs w:val="21"/>
              </w:rPr>
              <w:t>根据服务机构针对本项目的服务质量控制相关措施（包括服务质量及效率</w:t>
            </w:r>
            <w:r w:rsidRPr="00635A22">
              <w:rPr>
                <w:rFonts w:ascii="宋体" w:eastAsia="宋体" w:hAnsi="宋体" w:cs="宋体" w:hint="eastAsia"/>
                <w:color w:val="000000"/>
                <w:kern w:val="0"/>
                <w:szCs w:val="21"/>
              </w:rPr>
              <w:br/>
              <w:t>的控制措施、服务</w:t>
            </w:r>
            <w:proofErr w:type="gramStart"/>
            <w:r w:rsidRPr="00635A22">
              <w:rPr>
                <w:rFonts w:ascii="宋体" w:eastAsia="宋体" w:hAnsi="宋体" w:cs="宋体" w:hint="eastAsia"/>
                <w:color w:val="000000"/>
                <w:kern w:val="0"/>
                <w:szCs w:val="21"/>
              </w:rPr>
              <w:t>承若及</w:t>
            </w:r>
            <w:proofErr w:type="gramEnd"/>
            <w:r w:rsidRPr="00635A22">
              <w:rPr>
                <w:rFonts w:ascii="宋体" w:eastAsia="宋体" w:hAnsi="宋体" w:cs="宋体" w:hint="eastAsia"/>
                <w:color w:val="000000"/>
                <w:kern w:val="0"/>
                <w:szCs w:val="21"/>
              </w:rPr>
              <w:t>质量跟踪措施、针对本项目提出增值服务及措施）</w:t>
            </w:r>
            <w:r w:rsidRPr="00635A22">
              <w:rPr>
                <w:rFonts w:ascii="宋体" w:eastAsia="宋体" w:hAnsi="宋体" w:cs="宋体" w:hint="eastAsia"/>
                <w:color w:val="000000"/>
                <w:kern w:val="0"/>
                <w:szCs w:val="21"/>
              </w:rPr>
              <w:br/>
              <w:t>进行综合评审：</w:t>
            </w:r>
            <w:r w:rsidRPr="00635A22">
              <w:rPr>
                <w:rFonts w:ascii="宋体" w:eastAsia="宋体" w:hAnsi="宋体" w:cs="宋体" w:hint="eastAsia"/>
                <w:color w:val="000000"/>
                <w:kern w:val="0"/>
                <w:szCs w:val="21"/>
              </w:rPr>
              <w:br/>
              <w:t>1.相关措施详细合理，可行性强，完全满足项目需求的得 10 分；</w:t>
            </w:r>
            <w:r w:rsidRPr="00635A22">
              <w:rPr>
                <w:rFonts w:ascii="宋体" w:eastAsia="宋体" w:hAnsi="宋体" w:cs="宋体" w:hint="eastAsia"/>
                <w:color w:val="000000"/>
                <w:kern w:val="0"/>
                <w:szCs w:val="21"/>
              </w:rPr>
              <w:br/>
              <w:t>2.相关措施较详细合理，可行性较强，基本能满足项目需求的得 6 分；</w:t>
            </w:r>
            <w:r w:rsidRPr="00635A22">
              <w:rPr>
                <w:rFonts w:ascii="宋体" w:eastAsia="宋体" w:hAnsi="宋体" w:cs="宋体" w:hint="eastAsia"/>
                <w:color w:val="000000"/>
                <w:kern w:val="0"/>
                <w:szCs w:val="21"/>
              </w:rPr>
              <w:br/>
              <w:t>3.相关措施不够合理，可行性较差，不能满足项目需求的得 2 分；</w:t>
            </w:r>
            <w:r w:rsidRPr="00635A22">
              <w:rPr>
                <w:rFonts w:ascii="宋体" w:eastAsia="宋体" w:hAnsi="宋体" w:cs="宋体" w:hint="eastAsia"/>
                <w:color w:val="000000"/>
                <w:kern w:val="0"/>
                <w:szCs w:val="21"/>
              </w:rPr>
              <w:br/>
              <w:t>4.没有提供相关描述的，得 0 分。</w:t>
            </w:r>
          </w:p>
        </w:tc>
      </w:tr>
      <w:tr w:rsidR="00BD7104" w:rsidRPr="00635A22" w:rsidTr="003B66D1">
        <w:trPr>
          <w:trHeight w:val="2430"/>
        </w:trPr>
        <w:tc>
          <w:tcPr>
            <w:tcW w:w="709" w:type="dxa"/>
            <w:vMerge/>
            <w:tcBorders>
              <w:top w:val="nil"/>
              <w:left w:val="single" w:sz="4" w:space="0" w:color="auto"/>
              <w:bottom w:val="single" w:sz="4" w:space="0" w:color="000000"/>
              <w:right w:val="single" w:sz="4" w:space="0" w:color="auto"/>
            </w:tcBorders>
            <w:vAlign w:val="center"/>
            <w:hideMark/>
          </w:tcPr>
          <w:p w:rsidR="00BD7104" w:rsidRPr="00635A22" w:rsidRDefault="00BD7104" w:rsidP="003B66D1">
            <w:pPr>
              <w:widowControl/>
              <w:jc w:val="left"/>
              <w:rPr>
                <w:rFonts w:ascii="宋体" w:eastAsia="宋体" w:hAnsi="宋体" w:cs="宋体"/>
                <w:color w:val="000000"/>
                <w:kern w:val="0"/>
                <w:szCs w:val="21"/>
              </w:rPr>
            </w:pPr>
          </w:p>
        </w:tc>
        <w:tc>
          <w:tcPr>
            <w:tcW w:w="817" w:type="dxa"/>
            <w:tcBorders>
              <w:top w:val="nil"/>
              <w:left w:val="nil"/>
              <w:bottom w:val="single" w:sz="4" w:space="0" w:color="auto"/>
              <w:right w:val="single" w:sz="4" w:space="0" w:color="auto"/>
            </w:tcBorders>
            <w:shd w:val="clear" w:color="auto" w:fill="auto"/>
            <w:vAlign w:val="center"/>
            <w:hideMark/>
          </w:tcPr>
          <w:p w:rsidR="00BD7104" w:rsidRPr="00635A22" w:rsidRDefault="00BD7104" w:rsidP="003B66D1">
            <w:pPr>
              <w:widowControl/>
              <w:jc w:val="left"/>
              <w:rPr>
                <w:rFonts w:ascii="宋体" w:eastAsia="宋体" w:hAnsi="宋体" w:cs="宋体"/>
                <w:color w:val="000000"/>
                <w:kern w:val="0"/>
                <w:szCs w:val="21"/>
              </w:rPr>
            </w:pPr>
            <w:r w:rsidRPr="00635A22">
              <w:rPr>
                <w:rFonts w:ascii="宋体" w:eastAsia="宋体" w:hAnsi="宋体" w:cs="宋体" w:hint="eastAsia"/>
                <w:color w:val="000000"/>
                <w:kern w:val="0"/>
                <w:szCs w:val="21"/>
              </w:rPr>
              <w:t>服务响应能力</w:t>
            </w:r>
            <w:r w:rsidRPr="00635A22">
              <w:rPr>
                <w:rFonts w:ascii="宋体" w:eastAsia="宋体" w:hAnsi="宋体" w:cs="宋体" w:hint="eastAsia"/>
                <w:color w:val="000000"/>
                <w:kern w:val="0"/>
                <w:szCs w:val="21"/>
              </w:rPr>
              <w:br/>
              <w:t>（10.0 分）</w:t>
            </w:r>
          </w:p>
        </w:tc>
        <w:tc>
          <w:tcPr>
            <w:tcW w:w="6946" w:type="dxa"/>
            <w:tcBorders>
              <w:top w:val="nil"/>
              <w:left w:val="nil"/>
              <w:bottom w:val="single" w:sz="4" w:space="0" w:color="auto"/>
              <w:right w:val="single" w:sz="4" w:space="0" w:color="auto"/>
            </w:tcBorders>
            <w:shd w:val="clear" w:color="auto" w:fill="auto"/>
            <w:vAlign w:val="center"/>
            <w:hideMark/>
          </w:tcPr>
          <w:p w:rsidR="00BD7104" w:rsidRPr="00635A22" w:rsidRDefault="00BD7104" w:rsidP="003B66D1">
            <w:pPr>
              <w:widowControl/>
              <w:jc w:val="left"/>
              <w:rPr>
                <w:rFonts w:ascii="宋体" w:eastAsia="宋体" w:hAnsi="宋体" w:cs="宋体"/>
                <w:color w:val="000000"/>
                <w:kern w:val="0"/>
                <w:szCs w:val="21"/>
              </w:rPr>
            </w:pPr>
            <w:r w:rsidRPr="00635A22">
              <w:rPr>
                <w:rFonts w:ascii="宋体" w:eastAsia="宋体" w:hAnsi="宋体" w:cs="宋体" w:hint="eastAsia"/>
                <w:color w:val="000000"/>
                <w:kern w:val="0"/>
                <w:szCs w:val="21"/>
              </w:rPr>
              <w:t>根据服务机构对本项目服务响应能力，包括服务响应计划是否详细、合理，</w:t>
            </w:r>
            <w:r w:rsidRPr="00635A22">
              <w:rPr>
                <w:rFonts w:ascii="宋体" w:eastAsia="宋体" w:hAnsi="宋体" w:cs="宋体" w:hint="eastAsia"/>
                <w:color w:val="000000"/>
                <w:kern w:val="0"/>
                <w:szCs w:val="21"/>
              </w:rPr>
              <w:br/>
              <w:t>是否能够承诺针对本项目提供及时、专业的响应服务（含响应时间、响应</w:t>
            </w:r>
            <w:r w:rsidRPr="00635A22">
              <w:rPr>
                <w:rFonts w:ascii="宋体" w:eastAsia="宋体" w:hAnsi="宋体" w:cs="宋体" w:hint="eastAsia"/>
                <w:color w:val="000000"/>
                <w:kern w:val="0"/>
                <w:szCs w:val="21"/>
              </w:rPr>
              <w:br/>
              <w:t>时间安排、处理办法、服务人员安排）等方面进行评审。</w:t>
            </w:r>
            <w:r w:rsidRPr="00635A22">
              <w:rPr>
                <w:rFonts w:ascii="宋体" w:eastAsia="宋体" w:hAnsi="宋体" w:cs="宋体" w:hint="eastAsia"/>
                <w:color w:val="000000"/>
                <w:kern w:val="0"/>
                <w:szCs w:val="21"/>
              </w:rPr>
              <w:br/>
              <w:t>1.服务响应能力强，服务响应计划详细、合理，响应时间短的，得 10 分；</w:t>
            </w:r>
            <w:r w:rsidRPr="00635A22">
              <w:rPr>
                <w:rFonts w:ascii="宋体" w:eastAsia="宋体" w:hAnsi="宋体" w:cs="宋体" w:hint="eastAsia"/>
                <w:color w:val="000000"/>
                <w:kern w:val="0"/>
                <w:szCs w:val="21"/>
              </w:rPr>
              <w:br/>
              <w:t>2.服务响应能力较强，服务响应计划较详细、较合理，响应时间较短的，</w:t>
            </w:r>
            <w:r w:rsidRPr="00635A22">
              <w:rPr>
                <w:rFonts w:ascii="宋体" w:eastAsia="宋体" w:hAnsi="宋体" w:cs="宋体" w:hint="eastAsia"/>
                <w:color w:val="000000"/>
                <w:kern w:val="0"/>
                <w:szCs w:val="21"/>
              </w:rPr>
              <w:br/>
              <w:t>得 6 分；</w:t>
            </w:r>
            <w:r w:rsidRPr="00635A22">
              <w:rPr>
                <w:rFonts w:ascii="宋体" w:eastAsia="宋体" w:hAnsi="宋体" w:cs="宋体" w:hint="eastAsia"/>
                <w:color w:val="000000"/>
                <w:kern w:val="0"/>
                <w:szCs w:val="21"/>
              </w:rPr>
              <w:br/>
              <w:t>3.服务响应能力差，服务响应计划不详细、不合理，响应时间较长的，得</w:t>
            </w:r>
            <w:r w:rsidRPr="00635A22">
              <w:rPr>
                <w:rFonts w:ascii="宋体" w:eastAsia="宋体" w:hAnsi="宋体" w:cs="宋体" w:hint="eastAsia"/>
                <w:color w:val="000000"/>
                <w:kern w:val="0"/>
                <w:szCs w:val="21"/>
              </w:rPr>
              <w:br/>
              <w:t>2 分；</w:t>
            </w:r>
            <w:r w:rsidRPr="00635A22">
              <w:rPr>
                <w:rFonts w:ascii="宋体" w:eastAsia="宋体" w:hAnsi="宋体" w:cs="宋体" w:hint="eastAsia"/>
                <w:color w:val="000000"/>
                <w:kern w:val="0"/>
                <w:szCs w:val="21"/>
              </w:rPr>
              <w:br/>
              <w:t>4.没有提供相关描述的，得 0 分</w:t>
            </w:r>
          </w:p>
        </w:tc>
      </w:tr>
      <w:tr w:rsidR="00BD7104" w:rsidRPr="00635A22" w:rsidTr="003B66D1">
        <w:trPr>
          <w:trHeight w:val="2160"/>
        </w:trPr>
        <w:tc>
          <w:tcPr>
            <w:tcW w:w="709" w:type="dxa"/>
            <w:vMerge/>
            <w:tcBorders>
              <w:top w:val="nil"/>
              <w:left w:val="single" w:sz="4" w:space="0" w:color="auto"/>
              <w:bottom w:val="single" w:sz="4" w:space="0" w:color="000000"/>
              <w:right w:val="single" w:sz="4" w:space="0" w:color="auto"/>
            </w:tcBorders>
            <w:vAlign w:val="center"/>
            <w:hideMark/>
          </w:tcPr>
          <w:p w:rsidR="00BD7104" w:rsidRPr="00635A22" w:rsidRDefault="00BD7104" w:rsidP="003B66D1">
            <w:pPr>
              <w:widowControl/>
              <w:jc w:val="left"/>
              <w:rPr>
                <w:rFonts w:ascii="宋体" w:eastAsia="宋体" w:hAnsi="宋体" w:cs="宋体"/>
                <w:color w:val="000000"/>
                <w:kern w:val="0"/>
                <w:szCs w:val="21"/>
              </w:rPr>
            </w:pPr>
          </w:p>
        </w:tc>
        <w:tc>
          <w:tcPr>
            <w:tcW w:w="817" w:type="dxa"/>
            <w:tcBorders>
              <w:top w:val="nil"/>
              <w:left w:val="nil"/>
              <w:bottom w:val="single" w:sz="4" w:space="0" w:color="auto"/>
              <w:right w:val="single" w:sz="4" w:space="0" w:color="auto"/>
            </w:tcBorders>
            <w:shd w:val="clear" w:color="auto" w:fill="auto"/>
            <w:vAlign w:val="center"/>
            <w:hideMark/>
          </w:tcPr>
          <w:p w:rsidR="00BD7104" w:rsidRPr="00635A22" w:rsidRDefault="00BD7104" w:rsidP="003B66D1">
            <w:pPr>
              <w:widowControl/>
              <w:jc w:val="left"/>
              <w:rPr>
                <w:rFonts w:ascii="宋体" w:eastAsia="宋体" w:hAnsi="宋体" w:cs="宋体"/>
                <w:color w:val="000000"/>
                <w:kern w:val="0"/>
                <w:szCs w:val="21"/>
              </w:rPr>
            </w:pPr>
            <w:r w:rsidRPr="00635A22">
              <w:rPr>
                <w:rFonts w:ascii="宋体" w:eastAsia="宋体" w:hAnsi="宋体" w:cs="宋体" w:hint="eastAsia"/>
                <w:color w:val="000000"/>
                <w:kern w:val="0"/>
                <w:szCs w:val="21"/>
              </w:rPr>
              <w:t xml:space="preserve">安全保障措施(10.0 </w:t>
            </w:r>
          </w:p>
        </w:tc>
        <w:tc>
          <w:tcPr>
            <w:tcW w:w="6946" w:type="dxa"/>
            <w:tcBorders>
              <w:top w:val="nil"/>
              <w:left w:val="nil"/>
              <w:bottom w:val="single" w:sz="4" w:space="0" w:color="auto"/>
              <w:right w:val="single" w:sz="4" w:space="0" w:color="auto"/>
            </w:tcBorders>
            <w:shd w:val="clear" w:color="auto" w:fill="auto"/>
            <w:vAlign w:val="center"/>
            <w:hideMark/>
          </w:tcPr>
          <w:p w:rsidR="00BD7104" w:rsidRPr="00635A22" w:rsidRDefault="00BD7104" w:rsidP="003B66D1">
            <w:pPr>
              <w:widowControl/>
              <w:jc w:val="left"/>
              <w:rPr>
                <w:rFonts w:ascii="宋体" w:eastAsia="宋体" w:hAnsi="宋体" w:cs="宋体"/>
                <w:color w:val="000000"/>
                <w:kern w:val="0"/>
                <w:szCs w:val="21"/>
              </w:rPr>
            </w:pPr>
            <w:r w:rsidRPr="00635A22">
              <w:rPr>
                <w:rFonts w:ascii="宋体" w:eastAsia="宋体" w:hAnsi="宋体" w:cs="宋体" w:hint="eastAsia"/>
                <w:color w:val="000000"/>
                <w:kern w:val="0"/>
                <w:szCs w:val="21"/>
              </w:rPr>
              <w:t>根据服务机构对本项目管理、安全监督、应急措施等情况进行综合评审：</w:t>
            </w:r>
            <w:r w:rsidRPr="00635A22">
              <w:rPr>
                <w:rFonts w:ascii="宋体" w:eastAsia="宋体" w:hAnsi="宋体" w:cs="宋体" w:hint="eastAsia"/>
                <w:color w:val="000000"/>
                <w:kern w:val="0"/>
                <w:szCs w:val="21"/>
              </w:rPr>
              <w:br/>
              <w:t>1.项目管理到位、分工明确，安全监督制度和应急措施完善可行，得 10</w:t>
            </w:r>
            <w:r w:rsidRPr="00635A22">
              <w:rPr>
                <w:rFonts w:ascii="宋体" w:eastAsia="宋体" w:hAnsi="宋体" w:cs="宋体" w:hint="eastAsia"/>
                <w:color w:val="000000"/>
                <w:kern w:val="0"/>
                <w:szCs w:val="21"/>
              </w:rPr>
              <w:br/>
              <w:t>分；</w:t>
            </w:r>
            <w:r w:rsidRPr="00635A22">
              <w:rPr>
                <w:rFonts w:ascii="宋体" w:eastAsia="宋体" w:hAnsi="宋体" w:cs="宋体" w:hint="eastAsia"/>
                <w:color w:val="000000"/>
                <w:kern w:val="0"/>
                <w:szCs w:val="21"/>
              </w:rPr>
              <w:br/>
              <w:t>2.项目管理基本到位、分工基本明确，安全监督制度和应急措施基本可行，</w:t>
            </w:r>
            <w:r w:rsidRPr="00635A22">
              <w:rPr>
                <w:rFonts w:ascii="宋体" w:eastAsia="宋体" w:hAnsi="宋体" w:cs="宋体" w:hint="eastAsia"/>
                <w:color w:val="000000"/>
                <w:kern w:val="0"/>
                <w:szCs w:val="21"/>
              </w:rPr>
              <w:br/>
              <w:t>得 6 分；</w:t>
            </w:r>
            <w:r w:rsidRPr="00635A22">
              <w:rPr>
                <w:rFonts w:ascii="宋体" w:eastAsia="宋体" w:hAnsi="宋体" w:cs="宋体" w:hint="eastAsia"/>
                <w:color w:val="000000"/>
                <w:kern w:val="0"/>
                <w:szCs w:val="21"/>
              </w:rPr>
              <w:br/>
              <w:t>3.项目管理不够到位、分工不够明确，安全监督制度和应急措施可行性较</w:t>
            </w:r>
            <w:r w:rsidRPr="00635A22">
              <w:rPr>
                <w:rFonts w:ascii="宋体" w:eastAsia="宋体" w:hAnsi="宋体" w:cs="宋体" w:hint="eastAsia"/>
                <w:color w:val="000000"/>
                <w:kern w:val="0"/>
                <w:szCs w:val="21"/>
              </w:rPr>
              <w:br/>
              <w:t>差，得 2 分；</w:t>
            </w:r>
            <w:r w:rsidRPr="00635A22">
              <w:rPr>
                <w:rFonts w:ascii="宋体" w:eastAsia="宋体" w:hAnsi="宋体" w:cs="宋体" w:hint="eastAsia"/>
                <w:color w:val="000000"/>
                <w:kern w:val="0"/>
                <w:szCs w:val="21"/>
              </w:rPr>
              <w:br/>
              <w:t>4.没有提供相关描述的，得 0 分。</w:t>
            </w:r>
          </w:p>
        </w:tc>
      </w:tr>
      <w:tr w:rsidR="000914DA" w:rsidRPr="00635A22" w:rsidTr="008E11A1">
        <w:trPr>
          <w:trHeight w:val="1479"/>
        </w:trPr>
        <w:tc>
          <w:tcPr>
            <w:tcW w:w="709" w:type="dxa"/>
            <w:vMerge w:val="restart"/>
            <w:tcBorders>
              <w:top w:val="nil"/>
              <w:left w:val="single" w:sz="4" w:space="0" w:color="auto"/>
              <w:right w:val="single" w:sz="4" w:space="0" w:color="auto"/>
            </w:tcBorders>
            <w:shd w:val="clear" w:color="auto" w:fill="auto"/>
            <w:vAlign w:val="center"/>
            <w:hideMark/>
          </w:tcPr>
          <w:p w:rsidR="000914DA" w:rsidRPr="00635A22" w:rsidRDefault="000914DA" w:rsidP="003B66D1">
            <w:pPr>
              <w:widowControl/>
              <w:jc w:val="center"/>
              <w:rPr>
                <w:rFonts w:ascii="宋体" w:eastAsia="宋体" w:hAnsi="宋体" w:cs="宋体"/>
                <w:color w:val="000000"/>
                <w:kern w:val="0"/>
                <w:szCs w:val="21"/>
              </w:rPr>
            </w:pPr>
            <w:r w:rsidRPr="00635A22">
              <w:rPr>
                <w:rFonts w:ascii="宋体" w:eastAsia="宋体" w:hAnsi="宋体" w:cs="宋体" w:hint="eastAsia"/>
                <w:color w:val="000000"/>
                <w:kern w:val="0"/>
                <w:szCs w:val="21"/>
              </w:rPr>
              <w:t>商务</w:t>
            </w:r>
            <w:r w:rsidRPr="00635A22">
              <w:rPr>
                <w:rFonts w:ascii="宋体" w:eastAsia="宋体" w:hAnsi="宋体" w:cs="宋体" w:hint="eastAsia"/>
                <w:color w:val="000000"/>
                <w:kern w:val="0"/>
                <w:szCs w:val="21"/>
              </w:rPr>
              <w:br/>
              <w:t>部分</w:t>
            </w:r>
          </w:p>
        </w:tc>
        <w:tc>
          <w:tcPr>
            <w:tcW w:w="817" w:type="dxa"/>
            <w:tcBorders>
              <w:top w:val="nil"/>
              <w:left w:val="nil"/>
              <w:bottom w:val="single" w:sz="4" w:space="0" w:color="auto"/>
              <w:right w:val="single" w:sz="4" w:space="0" w:color="auto"/>
            </w:tcBorders>
            <w:shd w:val="clear" w:color="auto" w:fill="auto"/>
            <w:vAlign w:val="center"/>
            <w:hideMark/>
          </w:tcPr>
          <w:p w:rsidR="000914DA" w:rsidRPr="00635A22" w:rsidRDefault="000914DA" w:rsidP="009C1B6C">
            <w:pPr>
              <w:widowControl/>
              <w:jc w:val="left"/>
              <w:rPr>
                <w:rFonts w:ascii="宋体" w:eastAsia="宋体" w:hAnsi="宋体" w:cs="宋体"/>
                <w:color w:val="000000"/>
                <w:kern w:val="0"/>
                <w:szCs w:val="21"/>
              </w:rPr>
            </w:pPr>
            <w:r w:rsidRPr="00635A22">
              <w:rPr>
                <w:rFonts w:ascii="宋体" w:eastAsia="宋体" w:hAnsi="宋体" w:cs="宋体" w:hint="eastAsia"/>
                <w:color w:val="000000"/>
                <w:kern w:val="0"/>
                <w:szCs w:val="21"/>
              </w:rPr>
              <w:t>同类项目业绩情况</w:t>
            </w:r>
            <w:r w:rsidRPr="00635A22">
              <w:rPr>
                <w:rFonts w:ascii="宋体" w:eastAsia="宋体" w:hAnsi="宋体" w:cs="宋体" w:hint="eastAsia"/>
                <w:color w:val="000000"/>
                <w:kern w:val="0"/>
                <w:szCs w:val="21"/>
              </w:rPr>
              <w:br/>
              <w:t>（</w:t>
            </w:r>
            <w:r>
              <w:rPr>
                <w:rFonts w:ascii="宋体" w:eastAsia="宋体" w:hAnsi="宋体" w:cs="宋体" w:hint="eastAsia"/>
                <w:color w:val="000000"/>
                <w:kern w:val="0"/>
                <w:szCs w:val="21"/>
              </w:rPr>
              <w:t>1</w:t>
            </w:r>
            <w:r w:rsidRPr="00635A22">
              <w:rPr>
                <w:rFonts w:ascii="宋体" w:eastAsia="宋体" w:hAnsi="宋体" w:cs="宋体" w:hint="eastAsia"/>
                <w:color w:val="000000"/>
                <w:kern w:val="0"/>
                <w:szCs w:val="21"/>
              </w:rPr>
              <w:t>0.0 分）</w:t>
            </w:r>
          </w:p>
        </w:tc>
        <w:tc>
          <w:tcPr>
            <w:tcW w:w="6946" w:type="dxa"/>
            <w:tcBorders>
              <w:top w:val="nil"/>
              <w:left w:val="nil"/>
              <w:bottom w:val="single" w:sz="4" w:space="0" w:color="auto"/>
              <w:right w:val="single" w:sz="4" w:space="0" w:color="auto"/>
            </w:tcBorders>
            <w:shd w:val="clear" w:color="auto" w:fill="auto"/>
            <w:vAlign w:val="center"/>
            <w:hideMark/>
          </w:tcPr>
          <w:p w:rsidR="000914DA" w:rsidRPr="00635A22" w:rsidRDefault="000914DA" w:rsidP="009C1B6C">
            <w:pPr>
              <w:widowControl/>
              <w:jc w:val="left"/>
              <w:rPr>
                <w:rFonts w:ascii="宋体" w:eastAsia="宋体" w:hAnsi="宋体" w:cs="宋体"/>
                <w:color w:val="000000"/>
                <w:kern w:val="0"/>
                <w:szCs w:val="21"/>
              </w:rPr>
            </w:pPr>
            <w:r w:rsidRPr="00635A22">
              <w:rPr>
                <w:rFonts w:ascii="宋体" w:eastAsia="宋体" w:hAnsi="宋体" w:cs="宋体" w:hint="eastAsia"/>
                <w:color w:val="000000"/>
                <w:kern w:val="0"/>
                <w:szCs w:val="21"/>
              </w:rPr>
              <w:t>根据服务机构承接同类项目业绩情况进行综合评审：</w:t>
            </w:r>
            <w:r w:rsidRPr="00635A22">
              <w:rPr>
                <w:rFonts w:ascii="宋体" w:eastAsia="宋体" w:hAnsi="宋体" w:cs="宋体" w:hint="eastAsia"/>
                <w:color w:val="000000"/>
                <w:kern w:val="0"/>
                <w:szCs w:val="21"/>
              </w:rPr>
              <w:br/>
              <w:t>根据服务机构自 202</w:t>
            </w:r>
            <w:r w:rsidR="00712154">
              <w:rPr>
                <w:rFonts w:ascii="宋体" w:eastAsia="宋体" w:hAnsi="宋体" w:cs="宋体" w:hint="eastAsia"/>
                <w:color w:val="000000"/>
                <w:kern w:val="0"/>
                <w:szCs w:val="21"/>
              </w:rPr>
              <w:t>2</w:t>
            </w:r>
            <w:r w:rsidRPr="00635A22">
              <w:rPr>
                <w:rFonts w:ascii="宋体" w:eastAsia="宋体" w:hAnsi="宋体" w:cs="宋体" w:hint="eastAsia"/>
                <w:color w:val="000000"/>
                <w:kern w:val="0"/>
                <w:szCs w:val="21"/>
              </w:rPr>
              <w:t>年 1 月 1 日以来(以签订合同的时间为准)承接过且合同金额在 10 万元（含 10 万元）以上的</w:t>
            </w:r>
            <w:proofErr w:type="gramStart"/>
            <w:r w:rsidRPr="00635A22">
              <w:rPr>
                <w:rFonts w:ascii="宋体" w:eastAsia="宋体" w:hAnsi="宋体" w:cs="宋体" w:hint="eastAsia"/>
                <w:color w:val="000000"/>
                <w:kern w:val="0"/>
                <w:szCs w:val="21"/>
              </w:rPr>
              <w:t>的</w:t>
            </w:r>
            <w:proofErr w:type="gramEnd"/>
            <w:r w:rsidRPr="00635A22">
              <w:rPr>
                <w:rFonts w:ascii="宋体" w:eastAsia="宋体" w:hAnsi="宋体" w:cs="宋体" w:hint="eastAsia"/>
                <w:color w:val="000000"/>
                <w:kern w:val="0"/>
                <w:szCs w:val="21"/>
              </w:rPr>
              <w:t xml:space="preserve">残疾人家庭提供无障碍改造服务项目数量，每个得 5 分，满分 </w:t>
            </w:r>
            <w:r>
              <w:rPr>
                <w:rFonts w:ascii="宋体" w:eastAsia="宋体" w:hAnsi="宋体" w:cs="宋体" w:hint="eastAsia"/>
                <w:color w:val="000000"/>
                <w:kern w:val="0"/>
                <w:szCs w:val="21"/>
              </w:rPr>
              <w:t>10</w:t>
            </w:r>
            <w:r w:rsidRPr="00635A22">
              <w:rPr>
                <w:rFonts w:ascii="宋体" w:eastAsia="宋体" w:hAnsi="宋体" w:cs="宋体" w:hint="eastAsia"/>
                <w:color w:val="000000"/>
                <w:kern w:val="0"/>
                <w:szCs w:val="21"/>
              </w:rPr>
              <w:t xml:space="preserve"> 分。注：需提交上述合同关键页复印件加盖投标人公章。</w:t>
            </w:r>
          </w:p>
        </w:tc>
      </w:tr>
      <w:tr w:rsidR="000914DA" w:rsidRPr="00635A22" w:rsidTr="008E11A1">
        <w:trPr>
          <w:trHeight w:val="2700"/>
        </w:trPr>
        <w:tc>
          <w:tcPr>
            <w:tcW w:w="709" w:type="dxa"/>
            <w:vMerge/>
            <w:tcBorders>
              <w:left w:val="single" w:sz="4" w:space="0" w:color="auto"/>
              <w:right w:val="single" w:sz="4" w:space="0" w:color="auto"/>
            </w:tcBorders>
            <w:vAlign w:val="center"/>
            <w:hideMark/>
          </w:tcPr>
          <w:p w:rsidR="000914DA" w:rsidRPr="00635A22" w:rsidRDefault="000914DA" w:rsidP="003B66D1">
            <w:pPr>
              <w:widowControl/>
              <w:jc w:val="left"/>
              <w:rPr>
                <w:rFonts w:ascii="宋体" w:eastAsia="宋体" w:hAnsi="宋体" w:cs="宋体"/>
                <w:color w:val="000000"/>
                <w:kern w:val="0"/>
                <w:szCs w:val="21"/>
              </w:rPr>
            </w:pPr>
          </w:p>
        </w:tc>
        <w:tc>
          <w:tcPr>
            <w:tcW w:w="817" w:type="dxa"/>
            <w:tcBorders>
              <w:top w:val="nil"/>
              <w:left w:val="nil"/>
              <w:bottom w:val="single" w:sz="4" w:space="0" w:color="auto"/>
              <w:right w:val="single" w:sz="4" w:space="0" w:color="auto"/>
            </w:tcBorders>
            <w:shd w:val="clear" w:color="auto" w:fill="auto"/>
            <w:vAlign w:val="center"/>
            <w:hideMark/>
          </w:tcPr>
          <w:p w:rsidR="000914DA" w:rsidRPr="00635A22" w:rsidRDefault="000914DA" w:rsidP="002E2E27">
            <w:pPr>
              <w:widowControl/>
              <w:jc w:val="left"/>
              <w:rPr>
                <w:rFonts w:ascii="宋体" w:eastAsia="宋体" w:hAnsi="宋体" w:cs="宋体"/>
                <w:color w:val="000000"/>
                <w:kern w:val="0"/>
                <w:szCs w:val="21"/>
              </w:rPr>
            </w:pPr>
            <w:r w:rsidRPr="00635A22">
              <w:rPr>
                <w:rFonts w:ascii="宋体" w:eastAsia="宋体" w:hAnsi="宋体" w:cs="宋体" w:hint="eastAsia"/>
                <w:color w:val="000000"/>
                <w:kern w:val="0"/>
                <w:szCs w:val="21"/>
              </w:rPr>
              <w:t>拟安排人员情况</w:t>
            </w:r>
            <w:r w:rsidRPr="00635A22">
              <w:rPr>
                <w:rFonts w:ascii="宋体" w:eastAsia="宋体" w:hAnsi="宋体" w:cs="宋体" w:hint="eastAsia"/>
                <w:color w:val="000000"/>
                <w:kern w:val="0"/>
                <w:szCs w:val="21"/>
              </w:rPr>
              <w:br/>
              <w:t>（1</w:t>
            </w:r>
            <w:r w:rsidR="002E2E27">
              <w:rPr>
                <w:rFonts w:ascii="宋体" w:eastAsia="宋体" w:hAnsi="宋体" w:cs="宋体" w:hint="eastAsia"/>
                <w:color w:val="000000"/>
                <w:kern w:val="0"/>
                <w:szCs w:val="21"/>
              </w:rPr>
              <w:t>5</w:t>
            </w:r>
            <w:r w:rsidRPr="00635A22">
              <w:rPr>
                <w:rFonts w:ascii="宋体" w:eastAsia="宋体" w:hAnsi="宋体" w:cs="宋体" w:hint="eastAsia"/>
                <w:color w:val="000000"/>
                <w:kern w:val="0"/>
                <w:szCs w:val="21"/>
              </w:rPr>
              <w:t>.0 分）</w:t>
            </w:r>
          </w:p>
        </w:tc>
        <w:tc>
          <w:tcPr>
            <w:tcW w:w="6946" w:type="dxa"/>
            <w:tcBorders>
              <w:top w:val="nil"/>
              <w:left w:val="nil"/>
              <w:bottom w:val="single" w:sz="4" w:space="0" w:color="auto"/>
              <w:right w:val="single" w:sz="4" w:space="0" w:color="auto"/>
            </w:tcBorders>
            <w:shd w:val="clear" w:color="auto" w:fill="auto"/>
            <w:vAlign w:val="center"/>
            <w:hideMark/>
          </w:tcPr>
          <w:p w:rsidR="000914DA" w:rsidRPr="00635A22" w:rsidRDefault="000914DA" w:rsidP="002E2E27">
            <w:pPr>
              <w:widowControl/>
              <w:jc w:val="left"/>
              <w:rPr>
                <w:rFonts w:ascii="宋体" w:eastAsia="宋体" w:hAnsi="宋体" w:cs="宋体"/>
                <w:color w:val="000000"/>
                <w:kern w:val="0"/>
                <w:szCs w:val="21"/>
              </w:rPr>
            </w:pPr>
            <w:r w:rsidRPr="00635A22">
              <w:rPr>
                <w:rFonts w:ascii="宋体" w:eastAsia="宋体" w:hAnsi="宋体" w:cs="宋体" w:hint="eastAsia"/>
                <w:color w:val="000000"/>
                <w:kern w:val="0"/>
                <w:szCs w:val="21"/>
              </w:rPr>
              <w:t>根据服务机构拟安排跟进本项目人员情况进行评审：</w:t>
            </w:r>
            <w:r w:rsidRPr="00635A22">
              <w:rPr>
                <w:rFonts w:ascii="宋体" w:eastAsia="宋体" w:hAnsi="宋体" w:cs="宋体" w:hint="eastAsia"/>
                <w:color w:val="000000"/>
                <w:kern w:val="0"/>
                <w:szCs w:val="21"/>
              </w:rPr>
              <w:br/>
              <w:t>1.拟安排跟进本项目人员中，至少有 1 名具有残疾人家庭无障碍改造服务</w:t>
            </w:r>
            <w:r w:rsidRPr="00635A22">
              <w:rPr>
                <w:rFonts w:ascii="宋体" w:eastAsia="宋体" w:hAnsi="宋体" w:cs="宋体" w:hint="eastAsia"/>
                <w:color w:val="000000"/>
                <w:kern w:val="0"/>
                <w:szCs w:val="21"/>
              </w:rPr>
              <w:br/>
              <w:t>经验的持证</w:t>
            </w:r>
            <w:r w:rsidR="003304C9">
              <w:rPr>
                <w:rFonts w:ascii="宋体" w:eastAsia="宋体" w:hAnsi="宋体" w:cs="宋体" w:hint="eastAsia"/>
                <w:color w:val="000000"/>
                <w:kern w:val="0"/>
                <w:szCs w:val="21"/>
              </w:rPr>
              <w:t>中级</w:t>
            </w:r>
            <w:r w:rsidRPr="00635A22">
              <w:rPr>
                <w:rFonts w:ascii="宋体" w:eastAsia="宋体" w:hAnsi="宋体" w:cs="宋体" w:hint="eastAsia"/>
                <w:color w:val="000000"/>
                <w:kern w:val="0"/>
                <w:szCs w:val="21"/>
              </w:rPr>
              <w:t>社工，且有 1 名持证低压电工和其他工作人员，能很好地确保服务顺利进行，得 1</w:t>
            </w:r>
            <w:r w:rsidR="002E2E27">
              <w:rPr>
                <w:rFonts w:ascii="宋体" w:eastAsia="宋体" w:hAnsi="宋体" w:cs="宋体" w:hint="eastAsia"/>
                <w:color w:val="000000"/>
                <w:kern w:val="0"/>
                <w:szCs w:val="21"/>
              </w:rPr>
              <w:t>5</w:t>
            </w:r>
            <w:r w:rsidRPr="00635A22">
              <w:rPr>
                <w:rFonts w:ascii="宋体" w:eastAsia="宋体" w:hAnsi="宋体" w:cs="宋体" w:hint="eastAsia"/>
                <w:color w:val="000000"/>
                <w:kern w:val="0"/>
                <w:szCs w:val="21"/>
              </w:rPr>
              <w:t xml:space="preserve"> 分；</w:t>
            </w:r>
            <w:r w:rsidRPr="00635A22">
              <w:rPr>
                <w:rFonts w:ascii="宋体" w:eastAsia="宋体" w:hAnsi="宋体" w:cs="宋体" w:hint="eastAsia"/>
                <w:color w:val="000000"/>
                <w:kern w:val="0"/>
                <w:szCs w:val="21"/>
              </w:rPr>
              <w:br/>
              <w:t xml:space="preserve">2.拟安排跟进本项目人员中，至少有 1 </w:t>
            </w:r>
            <w:r w:rsidR="003304C9">
              <w:rPr>
                <w:rFonts w:ascii="宋体" w:eastAsia="宋体" w:hAnsi="宋体" w:cs="宋体" w:hint="eastAsia"/>
                <w:color w:val="000000"/>
                <w:kern w:val="0"/>
                <w:szCs w:val="21"/>
              </w:rPr>
              <w:t>名持证初级</w:t>
            </w:r>
            <w:r w:rsidRPr="00635A22">
              <w:rPr>
                <w:rFonts w:ascii="宋体" w:eastAsia="宋体" w:hAnsi="宋体" w:cs="宋体" w:hint="eastAsia"/>
                <w:color w:val="000000"/>
                <w:kern w:val="0"/>
                <w:szCs w:val="21"/>
              </w:rPr>
              <w:t>社工，且有 1 名持证低压电工和其他工作人员，能确保服务顺利进行，得</w:t>
            </w:r>
            <w:r w:rsidR="002E2E27">
              <w:rPr>
                <w:rFonts w:ascii="宋体" w:eastAsia="宋体" w:hAnsi="宋体" w:cs="宋体" w:hint="eastAsia"/>
                <w:color w:val="000000"/>
                <w:kern w:val="0"/>
                <w:szCs w:val="21"/>
              </w:rPr>
              <w:t>10</w:t>
            </w:r>
            <w:r w:rsidRPr="00635A22">
              <w:rPr>
                <w:rFonts w:ascii="宋体" w:eastAsia="宋体" w:hAnsi="宋体" w:cs="宋体" w:hint="eastAsia"/>
                <w:color w:val="000000"/>
                <w:kern w:val="0"/>
                <w:szCs w:val="21"/>
              </w:rPr>
              <w:t xml:space="preserve"> 分；;</w:t>
            </w:r>
            <w:r w:rsidRPr="00635A22">
              <w:rPr>
                <w:rFonts w:ascii="宋体" w:eastAsia="宋体" w:hAnsi="宋体" w:cs="宋体" w:hint="eastAsia"/>
                <w:color w:val="000000"/>
                <w:kern w:val="0"/>
                <w:szCs w:val="21"/>
              </w:rPr>
              <w:br/>
            </w:r>
            <w:r w:rsidR="003304C9">
              <w:rPr>
                <w:rFonts w:ascii="宋体" w:eastAsia="宋体" w:hAnsi="宋体" w:cs="宋体" w:hint="eastAsia"/>
                <w:color w:val="000000"/>
                <w:kern w:val="0"/>
                <w:szCs w:val="21"/>
              </w:rPr>
              <w:t>3</w:t>
            </w:r>
            <w:r w:rsidRPr="00635A22">
              <w:rPr>
                <w:rFonts w:ascii="宋体" w:eastAsia="宋体" w:hAnsi="宋体" w:cs="宋体" w:hint="eastAsia"/>
                <w:color w:val="000000"/>
                <w:kern w:val="0"/>
                <w:szCs w:val="21"/>
              </w:rPr>
              <w:t>.拟安排跟进本项目人员中，没有持证社工</w:t>
            </w:r>
            <w:r w:rsidR="003304C9">
              <w:rPr>
                <w:rFonts w:ascii="宋体" w:eastAsia="宋体" w:hAnsi="宋体" w:cs="宋体" w:hint="eastAsia"/>
                <w:color w:val="000000"/>
                <w:kern w:val="0"/>
                <w:szCs w:val="21"/>
              </w:rPr>
              <w:t>和</w:t>
            </w:r>
            <w:r w:rsidR="003304C9" w:rsidRPr="00635A22">
              <w:rPr>
                <w:rFonts w:ascii="宋体" w:eastAsia="宋体" w:hAnsi="宋体" w:cs="宋体" w:hint="eastAsia"/>
                <w:color w:val="000000"/>
                <w:kern w:val="0"/>
                <w:szCs w:val="21"/>
              </w:rPr>
              <w:t>持证低压电工</w:t>
            </w:r>
            <w:r w:rsidRPr="00635A22">
              <w:rPr>
                <w:rFonts w:ascii="宋体" w:eastAsia="宋体" w:hAnsi="宋体" w:cs="宋体" w:hint="eastAsia"/>
                <w:color w:val="000000"/>
                <w:kern w:val="0"/>
                <w:szCs w:val="21"/>
              </w:rPr>
              <w:t>不符合采购需求的，得 0 分。</w:t>
            </w:r>
          </w:p>
        </w:tc>
      </w:tr>
      <w:tr w:rsidR="000914DA" w:rsidRPr="00635A22" w:rsidTr="008E11A1">
        <w:trPr>
          <w:trHeight w:val="1080"/>
        </w:trPr>
        <w:tc>
          <w:tcPr>
            <w:tcW w:w="709" w:type="dxa"/>
            <w:vMerge/>
            <w:tcBorders>
              <w:left w:val="single" w:sz="4" w:space="0" w:color="auto"/>
              <w:bottom w:val="single" w:sz="4" w:space="0" w:color="auto"/>
              <w:right w:val="single" w:sz="4" w:space="0" w:color="auto"/>
            </w:tcBorders>
            <w:shd w:val="clear" w:color="auto" w:fill="auto"/>
            <w:vAlign w:val="center"/>
          </w:tcPr>
          <w:p w:rsidR="000914DA" w:rsidRPr="00635A22" w:rsidRDefault="000914DA" w:rsidP="003B66D1">
            <w:pPr>
              <w:widowControl/>
              <w:jc w:val="left"/>
              <w:rPr>
                <w:rFonts w:ascii="宋体" w:eastAsia="宋体" w:hAnsi="宋体" w:cs="宋体"/>
                <w:color w:val="000000"/>
                <w:kern w:val="0"/>
                <w:szCs w:val="21"/>
              </w:rPr>
            </w:pPr>
          </w:p>
        </w:tc>
        <w:tc>
          <w:tcPr>
            <w:tcW w:w="817" w:type="dxa"/>
            <w:tcBorders>
              <w:top w:val="nil"/>
              <w:left w:val="nil"/>
              <w:bottom w:val="single" w:sz="4" w:space="0" w:color="auto"/>
              <w:right w:val="single" w:sz="4" w:space="0" w:color="auto"/>
            </w:tcBorders>
            <w:shd w:val="clear" w:color="auto" w:fill="auto"/>
            <w:hideMark/>
          </w:tcPr>
          <w:p w:rsidR="000914DA" w:rsidRPr="00635A22" w:rsidRDefault="000914DA" w:rsidP="002E2E27">
            <w:pPr>
              <w:widowControl/>
              <w:rPr>
                <w:rFonts w:ascii="宋体" w:eastAsia="宋体" w:hAnsi="宋体" w:cs="宋体"/>
                <w:color w:val="000000"/>
                <w:kern w:val="0"/>
                <w:szCs w:val="21"/>
              </w:rPr>
            </w:pPr>
            <w:r>
              <w:rPr>
                <w:rFonts w:ascii="宋体" w:eastAsia="宋体" w:hAnsi="宋体" w:cs="宋体" w:hint="eastAsia"/>
                <w:color w:val="000000"/>
                <w:kern w:val="0"/>
                <w:szCs w:val="21"/>
              </w:rPr>
              <w:t>违规情况（</w:t>
            </w:r>
            <w:r w:rsidR="002E2E27">
              <w:rPr>
                <w:rFonts w:ascii="宋体" w:eastAsia="宋体" w:hAnsi="宋体" w:cs="宋体" w:hint="eastAsia"/>
                <w:color w:val="000000"/>
                <w:kern w:val="0"/>
                <w:szCs w:val="21"/>
              </w:rPr>
              <w:t>5</w:t>
            </w:r>
            <w:r>
              <w:rPr>
                <w:rFonts w:ascii="宋体" w:eastAsia="宋体" w:hAnsi="宋体" w:cs="宋体" w:hint="eastAsia"/>
                <w:color w:val="000000"/>
                <w:kern w:val="0"/>
                <w:szCs w:val="21"/>
              </w:rPr>
              <w:t>.0分）</w:t>
            </w:r>
          </w:p>
        </w:tc>
        <w:tc>
          <w:tcPr>
            <w:tcW w:w="6946" w:type="dxa"/>
            <w:tcBorders>
              <w:top w:val="nil"/>
              <w:left w:val="nil"/>
              <w:bottom w:val="single" w:sz="4" w:space="0" w:color="auto"/>
              <w:right w:val="single" w:sz="4" w:space="0" w:color="auto"/>
            </w:tcBorders>
            <w:shd w:val="clear" w:color="auto" w:fill="auto"/>
            <w:hideMark/>
          </w:tcPr>
          <w:p w:rsidR="000914DA" w:rsidRDefault="000914DA" w:rsidP="003B66D1">
            <w:pPr>
              <w:widowControl/>
              <w:rPr>
                <w:rFonts w:ascii="宋体" w:eastAsia="宋体" w:hAnsi="宋体" w:cs="宋体"/>
                <w:color w:val="000000"/>
                <w:kern w:val="0"/>
                <w:szCs w:val="21"/>
              </w:rPr>
            </w:pPr>
            <w:r>
              <w:rPr>
                <w:rFonts w:ascii="宋体" w:eastAsia="宋体" w:hAnsi="宋体" w:cs="宋体" w:hint="eastAsia"/>
                <w:color w:val="000000"/>
                <w:kern w:val="0"/>
                <w:szCs w:val="21"/>
              </w:rPr>
              <w:t>1.承接无障碍工程</w:t>
            </w:r>
            <w:r w:rsidRPr="003B66D1">
              <w:rPr>
                <w:rFonts w:ascii="宋体" w:eastAsia="宋体" w:hAnsi="宋体" w:cs="宋体" w:hint="eastAsia"/>
                <w:color w:val="000000"/>
                <w:kern w:val="0"/>
                <w:szCs w:val="21"/>
              </w:rPr>
              <w:t>遵纪守法</w:t>
            </w:r>
            <w:r>
              <w:rPr>
                <w:rFonts w:ascii="宋体" w:eastAsia="宋体" w:hAnsi="宋体" w:cs="宋体" w:hint="eastAsia"/>
                <w:color w:val="000000"/>
                <w:kern w:val="0"/>
                <w:szCs w:val="21"/>
              </w:rPr>
              <w:t>，管理规范、没有出现拖欠工人工资和闹事的得</w:t>
            </w:r>
            <w:r w:rsidR="002E2E27">
              <w:rPr>
                <w:rFonts w:ascii="宋体" w:eastAsia="宋体" w:hAnsi="宋体" w:cs="宋体" w:hint="eastAsia"/>
                <w:color w:val="000000"/>
                <w:kern w:val="0"/>
                <w:szCs w:val="21"/>
              </w:rPr>
              <w:t>5</w:t>
            </w:r>
            <w:r>
              <w:rPr>
                <w:rFonts w:ascii="宋体" w:eastAsia="宋体" w:hAnsi="宋体" w:cs="宋体" w:hint="eastAsia"/>
                <w:color w:val="000000"/>
                <w:kern w:val="0"/>
                <w:szCs w:val="21"/>
              </w:rPr>
              <w:t>分；</w:t>
            </w:r>
          </w:p>
          <w:p w:rsidR="000914DA" w:rsidRPr="00635A22" w:rsidRDefault="000914DA" w:rsidP="009C1B6C">
            <w:pPr>
              <w:widowControl/>
              <w:rPr>
                <w:rFonts w:ascii="宋体" w:eastAsia="宋体" w:hAnsi="宋体" w:cs="宋体"/>
                <w:color w:val="000000"/>
                <w:kern w:val="0"/>
                <w:szCs w:val="21"/>
              </w:rPr>
            </w:pPr>
            <w:r>
              <w:rPr>
                <w:rFonts w:ascii="宋体" w:eastAsia="宋体" w:hAnsi="宋体" w:cs="宋体" w:hint="eastAsia"/>
                <w:color w:val="000000"/>
                <w:kern w:val="0"/>
                <w:szCs w:val="21"/>
              </w:rPr>
              <w:t>2.承接无障碍工程管理不规范，出现拖欠工人工资和闹事的得0分</w:t>
            </w:r>
          </w:p>
        </w:tc>
      </w:tr>
      <w:tr w:rsidR="003B66D1" w:rsidTr="003B6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64"/>
        </w:trPr>
        <w:tc>
          <w:tcPr>
            <w:tcW w:w="709" w:type="dxa"/>
          </w:tcPr>
          <w:p w:rsidR="003B66D1" w:rsidRDefault="003B66D1" w:rsidP="003B66D1">
            <w:pPr>
              <w:spacing w:line="360" w:lineRule="auto"/>
            </w:pPr>
            <w:r w:rsidRPr="00635A22">
              <w:rPr>
                <w:rFonts w:ascii="宋体" w:eastAsia="宋体" w:hAnsi="宋体" w:cs="宋体" w:hint="eastAsia"/>
                <w:color w:val="000000"/>
                <w:kern w:val="0"/>
                <w:szCs w:val="21"/>
              </w:rPr>
              <w:t>报价</w:t>
            </w:r>
            <w:r w:rsidRPr="00635A22">
              <w:rPr>
                <w:rFonts w:ascii="宋体" w:eastAsia="宋体" w:hAnsi="宋体" w:cs="宋体" w:hint="eastAsia"/>
                <w:color w:val="000000"/>
                <w:kern w:val="0"/>
                <w:szCs w:val="21"/>
              </w:rPr>
              <w:br/>
              <w:t>得分</w:t>
            </w:r>
          </w:p>
        </w:tc>
        <w:tc>
          <w:tcPr>
            <w:tcW w:w="817" w:type="dxa"/>
          </w:tcPr>
          <w:p w:rsidR="003B66D1" w:rsidRDefault="003B66D1" w:rsidP="003B66D1">
            <w:pPr>
              <w:spacing w:line="360" w:lineRule="auto"/>
            </w:pPr>
            <w:r>
              <w:rPr>
                <w:rFonts w:hint="eastAsia"/>
              </w:rPr>
              <w:t>报价得分（</w:t>
            </w:r>
            <w:r>
              <w:rPr>
                <w:rFonts w:hint="eastAsia"/>
              </w:rPr>
              <w:t>10.0</w:t>
            </w:r>
            <w:r>
              <w:rPr>
                <w:rFonts w:hint="eastAsia"/>
              </w:rPr>
              <w:t>分）</w:t>
            </w:r>
          </w:p>
        </w:tc>
        <w:tc>
          <w:tcPr>
            <w:tcW w:w="6946" w:type="dxa"/>
          </w:tcPr>
          <w:p w:rsidR="003B66D1" w:rsidRDefault="003B66D1" w:rsidP="00940858">
            <w:pPr>
              <w:spacing w:line="360" w:lineRule="auto"/>
            </w:pPr>
            <w:r w:rsidRPr="00635A22">
              <w:rPr>
                <w:rFonts w:ascii="宋体" w:eastAsia="宋体" w:hAnsi="宋体" w:cs="宋体" w:hint="eastAsia"/>
                <w:color w:val="000000"/>
                <w:kern w:val="0"/>
                <w:szCs w:val="21"/>
              </w:rPr>
              <w:t>报价得分＝（评审基准价/报价）×价格分值（注：满足采购要求且价格</w:t>
            </w:r>
            <w:r w:rsidRPr="00635A22">
              <w:rPr>
                <w:rFonts w:ascii="宋体" w:eastAsia="宋体" w:hAnsi="宋体" w:cs="宋体" w:hint="eastAsia"/>
                <w:color w:val="000000"/>
                <w:kern w:val="0"/>
                <w:szCs w:val="21"/>
              </w:rPr>
              <w:br/>
              <w:t>最低的报价为评审基准价。）最低报价不是确定承接服务机构的唯一依据。</w:t>
            </w:r>
            <w:r w:rsidRPr="00635A22">
              <w:rPr>
                <w:rFonts w:ascii="宋体" w:eastAsia="宋体" w:hAnsi="宋体" w:cs="宋体" w:hint="eastAsia"/>
                <w:color w:val="000000"/>
                <w:kern w:val="0"/>
                <w:szCs w:val="21"/>
              </w:rPr>
              <w:br/>
              <w:t>【注：满足招标文件要求且“XXXX”报价最低的为评标基准价。如：投标报价 95%为报价最低，评标基准价为 95%，得满分 10 分】。</w:t>
            </w:r>
          </w:p>
        </w:tc>
      </w:tr>
    </w:tbl>
    <w:p w:rsidR="00097A93" w:rsidRDefault="00097A93" w:rsidP="00AC4A5B">
      <w:pPr>
        <w:spacing w:line="360" w:lineRule="auto"/>
      </w:pPr>
    </w:p>
    <w:p w:rsidR="008E0601" w:rsidRDefault="008E0601" w:rsidP="00AC4A5B">
      <w:pPr>
        <w:spacing w:line="360" w:lineRule="auto"/>
      </w:pPr>
      <w:r>
        <w:rPr>
          <w:rFonts w:hint="eastAsia"/>
        </w:rPr>
        <w:t>十一、报价响应需提交资料</w:t>
      </w:r>
    </w:p>
    <w:p w:rsidR="008E0601" w:rsidRDefault="008E0601" w:rsidP="00AC4A5B">
      <w:pPr>
        <w:spacing w:line="360" w:lineRule="auto"/>
      </w:pPr>
      <w:r>
        <w:rPr>
          <w:rFonts w:hint="eastAsia"/>
        </w:rPr>
        <w:lastRenderedPageBreak/>
        <w:t>报价响应本项目的供应商需提交以下资料：</w:t>
      </w:r>
    </w:p>
    <w:p w:rsidR="008E0601" w:rsidRDefault="008E0601" w:rsidP="00AC4A5B">
      <w:pPr>
        <w:spacing w:line="360" w:lineRule="auto"/>
      </w:pPr>
      <w:r>
        <w:rPr>
          <w:rFonts w:hint="eastAsia"/>
        </w:rPr>
        <w:t>（一）有效期内的营业执照副本，组织机构代码证副本</w:t>
      </w:r>
      <w:r>
        <w:rPr>
          <w:rFonts w:hint="eastAsia"/>
        </w:rPr>
        <w:t>,</w:t>
      </w:r>
      <w:r>
        <w:rPr>
          <w:rFonts w:hint="eastAsia"/>
        </w:rPr>
        <w:t>税务登记证副本复印件或“三证合一”新版营业执照副本复印件或事业法人登记证复印件，其他资质证明（如有）和具有良好信誉的相关证明材料。如为联合体报价，应同时提交联合体协议、组成单位证照及资质证明。</w:t>
      </w:r>
    </w:p>
    <w:p w:rsidR="008E0601" w:rsidRDefault="008E0601" w:rsidP="00AC4A5B">
      <w:pPr>
        <w:spacing w:line="360" w:lineRule="auto"/>
      </w:pPr>
      <w:r>
        <w:rPr>
          <w:rFonts w:hint="eastAsia"/>
        </w:rPr>
        <w:t>(</w:t>
      </w:r>
      <w:r>
        <w:rPr>
          <w:rFonts w:hint="eastAsia"/>
        </w:rPr>
        <w:t>复印件加盖公章</w:t>
      </w:r>
      <w:r>
        <w:rPr>
          <w:rFonts w:hint="eastAsia"/>
        </w:rPr>
        <w:t>)</w:t>
      </w:r>
    </w:p>
    <w:p w:rsidR="008E0601" w:rsidRDefault="008E0601" w:rsidP="00AC4A5B">
      <w:pPr>
        <w:spacing w:line="360" w:lineRule="auto"/>
      </w:pPr>
      <w:r>
        <w:rPr>
          <w:rFonts w:hint="eastAsia"/>
        </w:rPr>
        <w:t>（二）持证社工和其他持证技术人员（如有）的资格证明</w:t>
      </w:r>
      <w:r w:rsidR="00317759" w:rsidRPr="001B503D">
        <w:rPr>
          <w:rFonts w:hint="eastAsia"/>
        </w:rPr>
        <w:t>和在本单位</w:t>
      </w:r>
      <w:r w:rsidR="009415C0">
        <w:rPr>
          <w:rFonts w:hint="eastAsia"/>
        </w:rPr>
        <w:t>招</w:t>
      </w:r>
      <w:r w:rsidR="001B503D">
        <w:rPr>
          <w:rFonts w:hint="eastAsia"/>
        </w:rPr>
        <w:t>标当月</w:t>
      </w:r>
      <w:r w:rsidR="009415C0">
        <w:rPr>
          <w:rFonts w:hint="eastAsia"/>
        </w:rPr>
        <w:t>（</w:t>
      </w:r>
      <w:r w:rsidR="009415C0">
        <w:rPr>
          <w:rFonts w:hint="eastAsia"/>
        </w:rPr>
        <w:t>3</w:t>
      </w:r>
      <w:r w:rsidR="009415C0">
        <w:rPr>
          <w:rFonts w:hint="eastAsia"/>
        </w:rPr>
        <w:t>月份）</w:t>
      </w:r>
      <w:r w:rsidR="00317759" w:rsidRPr="001B503D">
        <w:rPr>
          <w:rFonts w:hint="eastAsia"/>
        </w:rPr>
        <w:t>购买社保记录</w:t>
      </w:r>
      <w:r>
        <w:rPr>
          <w:rFonts w:hint="eastAsia"/>
        </w:rPr>
        <w:t>。</w:t>
      </w:r>
      <w:r>
        <w:rPr>
          <w:rFonts w:hint="eastAsia"/>
        </w:rPr>
        <w:t>(</w:t>
      </w:r>
      <w:r>
        <w:rPr>
          <w:rFonts w:hint="eastAsia"/>
        </w:rPr>
        <w:t>复印件加盖公章</w:t>
      </w:r>
      <w:r>
        <w:rPr>
          <w:rFonts w:hint="eastAsia"/>
        </w:rPr>
        <w:t>)</w:t>
      </w:r>
    </w:p>
    <w:p w:rsidR="008E0601" w:rsidRDefault="008E0601" w:rsidP="00AC4A5B">
      <w:pPr>
        <w:spacing w:line="360" w:lineRule="auto"/>
      </w:pPr>
      <w:r>
        <w:rPr>
          <w:rFonts w:hint="eastAsia"/>
        </w:rPr>
        <w:t>（三）供应商荣誉和相关业绩的证明材料（如有）。</w:t>
      </w:r>
      <w:r>
        <w:rPr>
          <w:rFonts w:hint="eastAsia"/>
        </w:rPr>
        <w:t>(</w:t>
      </w:r>
      <w:r>
        <w:rPr>
          <w:rFonts w:hint="eastAsia"/>
        </w:rPr>
        <w:t>复印件加盖公章</w:t>
      </w:r>
      <w:r>
        <w:rPr>
          <w:rFonts w:hint="eastAsia"/>
        </w:rPr>
        <w:t>)</w:t>
      </w:r>
    </w:p>
    <w:p w:rsidR="008E0601" w:rsidRDefault="008E0601" w:rsidP="00AC4A5B">
      <w:pPr>
        <w:spacing w:line="360" w:lineRule="auto"/>
      </w:pPr>
      <w:r>
        <w:rPr>
          <w:rFonts w:hint="eastAsia"/>
        </w:rPr>
        <w:t>（四）无障碍改造实施过程中拟使用产品（包括原材料、器材和设备等）的品牌、型号规格和质量标准，其中坐厕、</w:t>
      </w:r>
      <w:r w:rsidR="007047AA">
        <w:rPr>
          <w:rFonts w:hint="eastAsia"/>
        </w:rPr>
        <w:t>蹲坑、</w:t>
      </w:r>
      <w:bookmarkStart w:id="0" w:name="_GoBack"/>
      <w:bookmarkEnd w:id="0"/>
      <w:r w:rsidR="00B02A82">
        <w:rPr>
          <w:rFonts w:hint="eastAsia"/>
        </w:rPr>
        <w:t>电热水器、</w:t>
      </w:r>
      <w:r>
        <w:rPr>
          <w:rFonts w:hint="eastAsia"/>
        </w:rPr>
        <w:t>插座开关、电线和无障碍扶手等主要产品和设备应提交不少于</w:t>
      </w:r>
      <w:r>
        <w:rPr>
          <w:rFonts w:hint="eastAsia"/>
        </w:rPr>
        <w:t xml:space="preserve"> 2 </w:t>
      </w:r>
      <w:proofErr w:type="gramStart"/>
      <w:r>
        <w:rPr>
          <w:rFonts w:hint="eastAsia"/>
        </w:rPr>
        <w:t>个</w:t>
      </w:r>
      <w:proofErr w:type="gramEnd"/>
      <w:r w:rsidR="009643AE">
        <w:rPr>
          <w:rFonts w:hint="eastAsia"/>
        </w:rPr>
        <w:t>市场（网上大型商城）常见</w:t>
      </w:r>
      <w:r>
        <w:rPr>
          <w:rFonts w:hint="eastAsia"/>
        </w:rPr>
        <w:t>品牌</w:t>
      </w:r>
      <w:r w:rsidR="0021210F">
        <w:rPr>
          <w:rFonts w:hint="eastAsia"/>
        </w:rPr>
        <w:t>的</w:t>
      </w:r>
      <w:r w:rsidR="0021210F" w:rsidRPr="001B503D">
        <w:rPr>
          <w:rFonts w:hint="eastAsia"/>
        </w:rPr>
        <w:t>综合</w:t>
      </w:r>
      <w:r>
        <w:rPr>
          <w:rFonts w:hint="eastAsia"/>
        </w:rPr>
        <w:t>报价</w:t>
      </w:r>
      <w:r w:rsidR="00090648">
        <w:rPr>
          <w:rFonts w:hint="eastAsia"/>
        </w:rPr>
        <w:t>（包括材料、运输和人工税费等所有改造费用）</w:t>
      </w:r>
      <w:r>
        <w:rPr>
          <w:rFonts w:hint="eastAsia"/>
        </w:rPr>
        <w:t>，以适应不同的改造环境</w:t>
      </w:r>
      <w:r w:rsidR="009643AE">
        <w:rPr>
          <w:rFonts w:hint="eastAsia"/>
        </w:rPr>
        <w:t>、维修保养</w:t>
      </w:r>
      <w:r>
        <w:rPr>
          <w:rFonts w:hint="eastAsia"/>
        </w:rPr>
        <w:t>和保证货源充足。</w:t>
      </w:r>
    </w:p>
    <w:p w:rsidR="008E0601" w:rsidRDefault="008E0601" w:rsidP="00AC4A5B">
      <w:pPr>
        <w:spacing w:line="360" w:lineRule="auto"/>
      </w:pPr>
      <w:r>
        <w:rPr>
          <w:rFonts w:hint="eastAsia"/>
        </w:rPr>
        <w:t>（五）根据采购需求，制定合理可行的项目实施方案，并出具报价函，就本项目服务费报一个确定的下浮优惠率。</w:t>
      </w:r>
    </w:p>
    <w:p w:rsidR="009643AE" w:rsidRDefault="008E0601" w:rsidP="00AC4A5B">
      <w:pPr>
        <w:spacing w:line="360" w:lineRule="auto"/>
      </w:pPr>
      <w:r>
        <w:rPr>
          <w:rFonts w:hint="eastAsia"/>
        </w:rPr>
        <w:t>（六）参照承诺函格式出具报价承诺函。</w:t>
      </w:r>
    </w:p>
    <w:p w:rsidR="008E0601" w:rsidRDefault="008E0601" w:rsidP="00AC4A5B">
      <w:pPr>
        <w:spacing w:line="360" w:lineRule="auto"/>
      </w:pPr>
      <w:r>
        <w:rPr>
          <w:rFonts w:hint="eastAsia"/>
        </w:rPr>
        <w:t>附：承诺函格式</w:t>
      </w:r>
    </w:p>
    <w:p w:rsidR="008E0601" w:rsidRDefault="008E0601" w:rsidP="001B503D">
      <w:pPr>
        <w:spacing w:line="360" w:lineRule="auto"/>
        <w:ind w:firstLineChars="2450" w:firstLine="5145"/>
      </w:pPr>
      <w:r>
        <w:rPr>
          <w:rFonts w:hint="eastAsia"/>
        </w:rPr>
        <w:t>开平市残疾人联合会</w:t>
      </w:r>
    </w:p>
    <w:p w:rsidR="008E0601" w:rsidRDefault="008E0601" w:rsidP="001B503D">
      <w:pPr>
        <w:spacing w:line="360" w:lineRule="auto"/>
        <w:ind w:firstLineChars="2500" w:firstLine="5250"/>
      </w:pPr>
      <w:r>
        <w:rPr>
          <w:rFonts w:hint="eastAsia"/>
        </w:rPr>
        <w:t>202</w:t>
      </w:r>
      <w:r w:rsidR="00B02A82">
        <w:rPr>
          <w:rFonts w:hint="eastAsia"/>
        </w:rPr>
        <w:t>5</w:t>
      </w:r>
      <w:r>
        <w:rPr>
          <w:rFonts w:hint="eastAsia"/>
        </w:rPr>
        <w:t xml:space="preserve"> </w:t>
      </w:r>
      <w:r>
        <w:rPr>
          <w:rFonts w:hint="eastAsia"/>
        </w:rPr>
        <w:t>年</w:t>
      </w:r>
      <w:r>
        <w:rPr>
          <w:rFonts w:hint="eastAsia"/>
        </w:rPr>
        <w:t xml:space="preserve"> </w:t>
      </w:r>
      <w:r w:rsidR="00955F1F">
        <w:rPr>
          <w:rFonts w:hint="eastAsia"/>
        </w:rPr>
        <w:t>4</w:t>
      </w:r>
      <w:r>
        <w:rPr>
          <w:rFonts w:hint="eastAsia"/>
        </w:rPr>
        <w:t>月</w:t>
      </w:r>
      <w:r w:rsidR="00955F1F">
        <w:rPr>
          <w:rFonts w:hint="eastAsia"/>
        </w:rPr>
        <w:t>7</w:t>
      </w:r>
      <w:r>
        <w:rPr>
          <w:rFonts w:hint="eastAsia"/>
        </w:rPr>
        <w:t>日</w:t>
      </w:r>
    </w:p>
    <w:p w:rsidR="009643AE" w:rsidRDefault="009643AE" w:rsidP="009643AE">
      <w:pPr>
        <w:spacing w:line="360" w:lineRule="auto"/>
        <w:ind w:firstLineChars="2150" w:firstLine="4515"/>
      </w:pPr>
    </w:p>
    <w:p w:rsidR="008E0601" w:rsidRPr="009643AE" w:rsidRDefault="008E0601" w:rsidP="009643AE">
      <w:pPr>
        <w:spacing w:line="360" w:lineRule="auto"/>
        <w:jc w:val="center"/>
        <w:rPr>
          <w:u w:val="single"/>
        </w:rPr>
      </w:pPr>
      <w:r w:rsidRPr="009643AE">
        <w:rPr>
          <w:rFonts w:hint="eastAsia"/>
          <w:u w:val="single"/>
        </w:rPr>
        <w:t>承诺函（格式）</w:t>
      </w:r>
    </w:p>
    <w:p w:rsidR="008E0601" w:rsidRDefault="008E0601" w:rsidP="009643AE">
      <w:pPr>
        <w:spacing w:line="360" w:lineRule="auto"/>
      </w:pPr>
      <w:r>
        <w:rPr>
          <w:rFonts w:hint="eastAsia"/>
        </w:rPr>
        <w:t>开平市残疾人联合会：</w:t>
      </w:r>
    </w:p>
    <w:p w:rsidR="008E0601" w:rsidRDefault="008E0601" w:rsidP="0021210F">
      <w:pPr>
        <w:spacing w:line="360" w:lineRule="auto"/>
        <w:ind w:firstLineChars="200" w:firstLine="420"/>
      </w:pPr>
      <w:r>
        <w:rPr>
          <w:rFonts w:hint="eastAsia"/>
        </w:rPr>
        <w:t>你方组织的开平市</w:t>
      </w:r>
      <w:r>
        <w:rPr>
          <w:rFonts w:hint="eastAsia"/>
        </w:rPr>
        <w:t xml:space="preserve"> 202</w:t>
      </w:r>
      <w:r w:rsidR="00B02A82">
        <w:rPr>
          <w:rFonts w:hint="eastAsia"/>
        </w:rPr>
        <w:t>5</w:t>
      </w:r>
      <w:r>
        <w:rPr>
          <w:rFonts w:hint="eastAsia"/>
        </w:rPr>
        <w:t>年残疾人家庭无障碍改造服务项目采购，我方愿参与报价响应该项目。</w:t>
      </w:r>
    </w:p>
    <w:p w:rsidR="008E0601" w:rsidRDefault="008E0601" w:rsidP="0021210F">
      <w:pPr>
        <w:spacing w:line="360" w:lineRule="auto"/>
        <w:ind w:firstLineChars="200" w:firstLine="420"/>
      </w:pPr>
      <w:r>
        <w:rPr>
          <w:rFonts w:hint="eastAsia"/>
        </w:rPr>
        <w:t>我方确认收到贵方提供的开平市</w:t>
      </w:r>
      <w:r>
        <w:rPr>
          <w:rFonts w:hint="eastAsia"/>
        </w:rPr>
        <w:t xml:space="preserve"> 202</w:t>
      </w:r>
      <w:r w:rsidR="00B02A82">
        <w:rPr>
          <w:rFonts w:hint="eastAsia"/>
        </w:rPr>
        <w:t>5</w:t>
      </w:r>
      <w:r>
        <w:rPr>
          <w:rFonts w:hint="eastAsia"/>
        </w:rPr>
        <w:t>年残疾人家庭无障碍改造服务项目采购需求文件的全部内容。</w:t>
      </w:r>
    </w:p>
    <w:p w:rsidR="008E0601" w:rsidRDefault="008E0601" w:rsidP="0021210F">
      <w:pPr>
        <w:spacing w:line="360" w:lineRule="auto"/>
        <w:ind w:firstLineChars="200" w:firstLine="420"/>
      </w:pPr>
      <w:r>
        <w:rPr>
          <w:rFonts w:hint="eastAsia"/>
        </w:rPr>
        <w:t>我方在参与报价响应前已详细研究了项目采购需求文件的所有内容，我方完全明白并认为此文件没有倾向性，也不存在排斥潜在供应商的内容，我方同意采购需求文件的相关条款，放弃提出误解和质疑的一切权力。</w:t>
      </w:r>
    </w:p>
    <w:p w:rsidR="008E0601" w:rsidRDefault="008E0601" w:rsidP="00AC4A5B">
      <w:pPr>
        <w:spacing w:line="360" w:lineRule="auto"/>
      </w:pPr>
      <w:r>
        <w:rPr>
          <w:rFonts w:hint="eastAsia"/>
        </w:rPr>
        <w:t>(</w:t>
      </w:r>
      <w:r>
        <w:rPr>
          <w:rFonts w:hint="eastAsia"/>
        </w:rPr>
        <w:t>供应商名称</w:t>
      </w:r>
      <w:r>
        <w:rPr>
          <w:rFonts w:hint="eastAsia"/>
        </w:rPr>
        <w:t>)</w:t>
      </w:r>
      <w:r>
        <w:rPr>
          <w:rFonts w:hint="eastAsia"/>
        </w:rPr>
        <w:t>正式授权</w:t>
      </w:r>
      <w:r>
        <w:rPr>
          <w:rFonts w:hint="eastAsia"/>
        </w:rPr>
        <w:t>(</w:t>
      </w:r>
      <w:r>
        <w:rPr>
          <w:rFonts w:hint="eastAsia"/>
        </w:rPr>
        <w:t>授权代表全名</w:t>
      </w:r>
      <w:r>
        <w:rPr>
          <w:rFonts w:hint="eastAsia"/>
        </w:rPr>
        <w:t>,</w:t>
      </w:r>
      <w:r>
        <w:rPr>
          <w:rFonts w:hint="eastAsia"/>
        </w:rPr>
        <w:t>职务</w:t>
      </w:r>
      <w:r>
        <w:rPr>
          <w:rFonts w:hint="eastAsia"/>
        </w:rPr>
        <w:t>)</w:t>
      </w:r>
      <w:r>
        <w:rPr>
          <w:rFonts w:hint="eastAsia"/>
        </w:rPr>
        <w:t>代表我方全权处理有关本项目报名响应的一切事宜。</w:t>
      </w:r>
    </w:p>
    <w:p w:rsidR="008E0601" w:rsidRDefault="008E0601" w:rsidP="00AC4A5B">
      <w:pPr>
        <w:spacing w:line="360" w:lineRule="auto"/>
      </w:pPr>
      <w:r>
        <w:rPr>
          <w:rFonts w:hint="eastAsia"/>
        </w:rPr>
        <w:lastRenderedPageBreak/>
        <w:t>一、我方在此保证所提交的所有文件和全部说明是真实的和正确的。</w:t>
      </w:r>
    </w:p>
    <w:p w:rsidR="008E0601" w:rsidRDefault="008E0601" w:rsidP="00AC4A5B">
      <w:pPr>
        <w:spacing w:line="360" w:lineRule="auto"/>
      </w:pPr>
      <w:r>
        <w:rPr>
          <w:rFonts w:hint="eastAsia"/>
        </w:rPr>
        <w:t>二、我方响应报价已包含应向知识产权所有权人支付的所有相关税费，并保证采购人在中国使用我方提供的货物时，如有第三方提出侵犯其知识产权主张的，责任由我方承担。</w:t>
      </w:r>
    </w:p>
    <w:p w:rsidR="008E0601" w:rsidRDefault="008E0601" w:rsidP="00AC4A5B">
      <w:pPr>
        <w:spacing w:line="360" w:lineRule="auto"/>
      </w:pPr>
      <w:r>
        <w:rPr>
          <w:rFonts w:hint="eastAsia"/>
        </w:rPr>
        <w:t>三、我方与其他报价响应本项目的供应商不存在单位负责人为同一人或者存在直接控股、管理关系。</w:t>
      </w:r>
    </w:p>
    <w:p w:rsidR="008E0601" w:rsidRDefault="008E0601" w:rsidP="00AC4A5B">
      <w:pPr>
        <w:spacing w:line="360" w:lineRule="auto"/>
      </w:pPr>
      <w:r>
        <w:rPr>
          <w:rFonts w:hint="eastAsia"/>
        </w:rPr>
        <w:t>四、我方承诺未为本项目提供整体设计、规范编制或者项目管理、监理、检测等服务。</w:t>
      </w:r>
    </w:p>
    <w:p w:rsidR="008E0601" w:rsidRDefault="008E0601" w:rsidP="000C7071">
      <w:pPr>
        <w:spacing w:line="360" w:lineRule="auto"/>
      </w:pPr>
      <w:r>
        <w:rPr>
          <w:rFonts w:hint="eastAsia"/>
        </w:rPr>
        <w:t>五、我方未被列入法院失信被执行人名单中</w:t>
      </w:r>
      <w:r w:rsidR="00711904">
        <w:rPr>
          <w:rFonts w:hint="eastAsia"/>
        </w:rPr>
        <w:t>，也没有过出现拖欠农民工工资的情况。</w:t>
      </w:r>
      <w:r w:rsidR="000C7071">
        <w:rPr>
          <w:rFonts w:hint="eastAsia"/>
        </w:rPr>
        <w:t>如本次工程出现拖欠工人工资情况，责任由我方承担并解决。</w:t>
      </w:r>
    </w:p>
    <w:p w:rsidR="008E0601" w:rsidRDefault="008E0601" w:rsidP="00AC4A5B">
      <w:pPr>
        <w:spacing w:line="360" w:lineRule="auto"/>
      </w:pPr>
      <w:r>
        <w:rPr>
          <w:rFonts w:hint="eastAsia"/>
        </w:rPr>
        <w:t>六、我方具备《中华人民共和国政府采购法》第二十二条规定的条件，承诺如下：</w:t>
      </w:r>
    </w:p>
    <w:p w:rsidR="008E0601" w:rsidRDefault="008E0601" w:rsidP="00AC4A5B">
      <w:pPr>
        <w:spacing w:line="360" w:lineRule="auto"/>
      </w:pPr>
      <w:r>
        <w:rPr>
          <w:rFonts w:hint="eastAsia"/>
        </w:rPr>
        <w:t>（一）我方参加本项目政府采购活动前</w:t>
      </w:r>
      <w:r>
        <w:rPr>
          <w:rFonts w:hint="eastAsia"/>
        </w:rPr>
        <w:t xml:space="preserve"> 3 </w:t>
      </w:r>
      <w:r>
        <w:rPr>
          <w:rFonts w:hint="eastAsia"/>
        </w:rPr>
        <w:t>年内在经营活动中没有以下违法记录，或因违法经营被禁止参加政府采购活动的期限已届满：因违法经营受到刑事处罚或者责令停产停业、吊销许可证或者执照、较大数额罚款等行政处罚。</w:t>
      </w:r>
    </w:p>
    <w:p w:rsidR="008E0601" w:rsidRDefault="008E0601" w:rsidP="00AC4A5B">
      <w:pPr>
        <w:spacing w:line="360" w:lineRule="auto"/>
      </w:pPr>
      <w:r>
        <w:rPr>
          <w:rFonts w:hint="eastAsia"/>
        </w:rPr>
        <w:t>（二）我方保证具备履行合同所必需的设备和专业技术能力。</w:t>
      </w:r>
    </w:p>
    <w:p w:rsidR="008E0601" w:rsidRDefault="008E0601" w:rsidP="00AC4A5B">
      <w:pPr>
        <w:spacing w:line="360" w:lineRule="auto"/>
      </w:pPr>
      <w:r>
        <w:rPr>
          <w:rFonts w:hint="eastAsia"/>
        </w:rPr>
        <w:t>（三）我方符合法律、行政法规规定的其他条件。</w:t>
      </w:r>
    </w:p>
    <w:p w:rsidR="008E0601" w:rsidRDefault="008E0601" w:rsidP="009643AE">
      <w:pPr>
        <w:spacing w:line="360" w:lineRule="auto"/>
        <w:ind w:firstLineChars="200" w:firstLine="420"/>
      </w:pPr>
      <w:r>
        <w:rPr>
          <w:rFonts w:hint="eastAsia"/>
        </w:rPr>
        <w:t>我方对在本函及报名响应文件中所作的所有承诺如有虚假或与事实不符的，我方愿意承担相应的法律责任。</w:t>
      </w:r>
    </w:p>
    <w:p w:rsidR="009643AE" w:rsidRDefault="008E0601" w:rsidP="009643AE">
      <w:pPr>
        <w:spacing w:line="360" w:lineRule="auto"/>
        <w:ind w:left="2205" w:hangingChars="1050" w:hanging="2205"/>
      </w:pPr>
      <w:r>
        <w:rPr>
          <w:rFonts w:hint="eastAsia"/>
        </w:rPr>
        <w:t>供应</w:t>
      </w:r>
      <w:proofErr w:type="gramStart"/>
      <w:r>
        <w:rPr>
          <w:rFonts w:hint="eastAsia"/>
        </w:rPr>
        <w:t>商法定</w:t>
      </w:r>
      <w:proofErr w:type="gramEnd"/>
      <w:r>
        <w:rPr>
          <w:rFonts w:hint="eastAsia"/>
        </w:rPr>
        <w:t>代表人签字：</w:t>
      </w:r>
      <w:r>
        <w:rPr>
          <w:rFonts w:hint="eastAsia"/>
        </w:rPr>
        <w:t xml:space="preserve">__________________ </w:t>
      </w:r>
      <w:r>
        <w:rPr>
          <w:rFonts w:hint="eastAsia"/>
        </w:rPr>
        <w:t>供应商名称（盖章）：</w:t>
      </w:r>
      <w:r>
        <w:rPr>
          <w:rFonts w:hint="eastAsia"/>
        </w:rPr>
        <w:t>__________________</w:t>
      </w:r>
      <w:r w:rsidR="009643AE">
        <w:rPr>
          <w:rFonts w:hint="eastAsia"/>
        </w:rPr>
        <w:t xml:space="preserve"> </w:t>
      </w:r>
    </w:p>
    <w:p w:rsidR="00AC002A" w:rsidRDefault="008E0601" w:rsidP="009643AE">
      <w:pPr>
        <w:spacing w:line="360" w:lineRule="auto"/>
        <w:ind w:left="2205" w:hangingChars="1050" w:hanging="2205"/>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635A22" w:rsidRDefault="00635A22" w:rsidP="00AC4A5B">
      <w:pPr>
        <w:spacing w:line="360" w:lineRule="auto"/>
      </w:pPr>
    </w:p>
    <w:p w:rsidR="00635A22" w:rsidRPr="009643AE" w:rsidRDefault="00635A22" w:rsidP="00AC4A5B">
      <w:pPr>
        <w:spacing w:line="360" w:lineRule="auto"/>
      </w:pPr>
    </w:p>
    <w:p w:rsidR="00635A22" w:rsidRDefault="00635A22" w:rsidP="00AC4A5B">
      <w:pPr>
        <w:spacing w:line="360" w:lineRule="auto"/>
      </w:pPr>
    </w:p>
    <w:p w:rsidR="00635A22" w:rsidRDefault="00635A22" w:rsidP="00AC4A5B">
      <w:pPr>
        <w:spacing w:line="360" w:lineRule="auto"/>
      </w:pPr>
    </w:p>
    <w:p w:rsidR="00635A22" w:rsidRDefault="00635A22" w:rsidP="00AC4A5B">
      <w:pPr>
        <w:spacing w:line="360" w:lineRule="auto"/>
      </w:pPr>
    </w:p>
    <w:p w:rsidR="00635A22" w:rsidRDefault="00635A22" w:rsidP="00AC4A5B">
      <w:pPr>
        <w:spacing w:line="360" w:lineRule="auto"/>
      </w:pPr>
    </w:p>
    <w:p w:rsidR="00635A22" w:rsidRDefault="00635A22" w:rsidP="00AC4A5B">
      <w:pPr>
        <w:spacing w:line="360" w:lineRule="auto"/>
      </w:pPr>
    </w:p>
    <w:p w:rsidR="00635A22" w:rsidRPr="00635A22" w:rsidRDefault="00635A22" w:rsidP="00AC4A5B">
      <w:pPr>
        <w:spacing w:line="360" w:lineRule="auto"/>
      </w:pPr>
    </w:p>
    <w:p w:rsidR="00635A22" w:rsidRDefault="00635A22" w:rsidP="00AC4A5B">
      <w:pPr>
        <w:spacing w:line="360" w:lineRule="auto"/>
      </w:pPr>
    </w:p>
    <w:sectPr w:rsidR="00635A2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FAC" w:rsidRDefault="00907FAC" w:rsidP="00BD7104">
      <w:r>
        <w:separator/>
      </w:r>
    </w:p>
  </w:endnote>
  <w:endnote w:type="continuationSeparator" w:id="0">
    <w:p w:rsidR="00907FAC" w:rsidRDefault="00907FAC" w:rsidP="00BD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443484"/>
      <w:docPartObj>
        <w:docPartGallery w:val="Page Numbers (Bottom of Page)"/>
        <w:docPartUnique/>
      </w:docPartObj>
    </w:sdtPr>
    <w:sdtEndPr/>
    <w:sdtContent>
      <w:sdt>
        <w:sdtPr>
          <w:id w:val="-1669238322"/>
          <w:docPartObj>
            <w:docPartGallery w:val="Page Numbers (Top of Page)"/>
            <w:docPartUnique/>
          </w:docPartObj>
        </w:sdtPr>
        <w:sdtEndPr/>
        <w:sdtContent>
          <w:p w:rsidR="000B5828" w:rsidRDefault="000B5828">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047AA">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047AA">
              <w:rPr>
                <w:b/>
                <w:bCs/>
                <w:noProof/>
              </w:rPr>
              <w:t>9</w:t>
            </w:r>
            <w:r>
              <w:rPr>
                <w:b/>
                <w:bCs/>
                <w:sz w:val="24"/>
                <w:szCs w:val="24"/>
              </w:rPr>
              <w:fldChar w:fldCharType="end"/>
            </w:r>
          </w:p>
        </w:sdtContent>
      </w:sdt>
    </w:sdtContent>
  </w:sdt>
  <w:p w:rsidR="00BD7104" w:rsidRDefault="00BD71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FAC" w:rsidRDefault="00907FAC" w:rsidP="00BD7104">
      <w:r>
        <w:separator/>
      </w:r>
    </w:p>
  </w:footnote>
  <w:footnote w:type="continuationSeparator" w:id="0">
    <w:p w:rsidR="00907FAC" w:rsidRDefault="00907FAC" w:rsidP="00BD7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601"/>
    <w:rsid w:val="000208F2"/>
    <w:rsid w:val="00037A06"/>
    <w:rsid w:val="0007205F"/>
    <w:rsid w:val="000822E6"/>
    <w:rsid w:val="00090648"/>
    <w:rsid w:val="000914DA"/>
    <w:rsid w:val="00097A93"/>
    <w:rsid w:val="000B2957"/>
    <w:rsid w:val="000B5828"/>
    <w:rsid w:val="000C7071"/>
    <w:rsid w:val="00137B7D"/>
    <w:rsid w:val="00172F8F"/>
    <w:rsid w:val="001B503D"/>
    <w:rsid w:val="0021210F"/>
    <w:rsid w:val="00257E66"/>
    <w:rsid w:val="00264973"/>
    <w:rsid w:val="00283D55"/>
    <w:rsid w:val="00291222"/>
    <w:rsid w:val="002A0616"/>
    <w:rsid w:val="002E2E27"/>
    <w:rsid w:val="002F1A37"/>
    <w:rsid w:val="00317759"/>
    <w:rsid w:val="003304C9"/>
    <w:rsid w:val="003816B5"/>
    <w:rsid w:val="003B66D1"/>
    <w:rsid w:val="004B7755"/>
    <w:rsid w:val="004D7FBF"/>
    <w:rsid w:val="00554E96"/>
    <w:rsid w:val="00635A22"/>
    <w:rsid w:val="00682C90"/>
    <w:rsid w:val="00690D6D"/>
    <w:rsid w:val="00692B3F"/>
    <w:rsid w:val="007047AA"/>
    <w:rsid w:val="00711904"/>
    <w:rsid w:val="00712154"/>
    <w:rsid w:val="0077534B"/>
    <w:rsid w:val="00781835"/>
    <w:rsid w:val="007A1328"/>
    <w:rsid w:val="00865B2E"/>
    <w:rsid w:val="008918C8"/>
    <w:rsid w:val="008A05F2"/>
    <w:rsid w:val="008A1801"/>
    <w:rsid w:val="008E0601"/>
    <w:rsid w:val="00907FAC"/>
    <w:rsid w:val="009326A9"/>
    <w:rsid w:val="00940858"/>
    <w:rsid w:val="009415C0"/>
    <w:rsid w:val="00955F1F"/>
    <w:rsid w:val="009643AE"/>
    <w:rsid w:val="009C1B6C"/>
    <w:rsid w:val="009D7B47"/>
    <w:rsid w:val="00A13F3E"/>
    <w:rsid w:val="00A424D1"/>
    <w:rsid w:val="00A87845"/>
    <w:rsid w:val="00AC4A5B"/>
    <w:rsid w:val="00B02A82"/>
    <w:rsid w:val="00B267F8"/>
    <w:rsid w:val="00B41CD4"/>
    <w:rsid w:val="00B57127"/>
    <w:rsid w:val="00B85640"/>
    <w:rsid w:val="00BD3575"/>
    <w:rsid w:val="00BD7104"/>
    <w:rsid w:val="00C22ADE"/>
    <w:rsid w:val="00C23D47"/>
    <w:rsid w:val="00C3035E"/>
    <w:rsid w:val="00C4326E"/>
    <w:rsid w:val="00CA445A"/>
    <w:rsid w:val="00CC2FF9"/>
    <w:rsid w:val="00D01D70"/>
    <w:rsid w:val="00D4202A"/>
    <w:rsid w:val="00D44F92"/>
    <w:rsid w:val="00D92910"/>
    <w:rsid w:val="00DD7F35"/>
    <w:rsid w:val="00DE1ED1"/>
    <w:rsid w:val="00DF2AFF"/>
    <w:rsid w:val="00E2147A"/>
    <w:rsid w:val="00EE1BDC"/>
    <w:rsid w:val="00F12218"/>
    <w:rsid w:val="00F80463"/>
    <w:rsid w:val="00FF1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5A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BD71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D7104"/>
    <w:rPr>
      <w:sz w:val="18"/>
      <w:szCs w:val="18"/>
    </w:rPr>
  </w:style>
  <w:style w:type="paragraph" w:styleId="a5">
    <w:name w:val="footer"/>
    <w:basedOn w:val="a"/>
    <w:link w:val="Char0"/>
    <w:uiPriority w:val="99"/>
    <w:unhideWhenUsed/>
    <w:rsid w:val="00BD7104"/>
    <w:pPr>
      <w:tabs>
        <w:tab w:val="center" w:pos="4153"/>
        <w:tab w:val="right" w:pos="8306"/>
      </w:tabs>
      <w:snapToGrid w:val="0"/>
      <w:jc w:val="left"/>
    </w:pPr>
    <w:rPr>
      <w:sz w:val="18"/>
      <w:szCs w:val="18"/>
    </w:rPr>
  </w:style>
  <w:style w:type="character" w:customStyle="1" w:styleId="Char0">
    <w:name w:val="页脚 Char"/>
    <w:basedOn w:val="a0"/>
    <w:link w:val="a5"/>
    <w:uiPriority w:val="99"/>
    <w:rsid w:val="00BD7104"/>
    <w:rPr>
      <w:sz w:val="18"/>
      <w:szCs w:val="18"/>
    </w:rPr>
  </w:style>
  <w:style w:type="paragraph" w:styleId="a6">
    <w:name w:val="Date"/>
    <w:basedOn w:val="a"/>
    <w:next w:val="a"/>
    <w:link w:val="Char1"/>
    <w:uiPriority w:val="99"/>
    <w:semiHidden/>
    <w:unhideWhenUsed/>
    <w:rsid w:val="009643AE"/>
    <w:pPr>
      <w:ind w:leftChars="2500" w:left="100"/>
    </w:pPr>
  </w:style>
  <w:style w:type="character" w:customStyle="1" w:styleId="Char1">
    <w:name w:val="日期 Char"/>
    <w:basedOn w:val="a0"/>
    <w:link w:val="a6"/>
    <w:uiPriority w:val="99"/>
    <w:semiHidden/>
    <w:rsid w:val="009643AE"/>
  </w:style>
  <w:style w:type="paragraph" w:styleId="a7">
    <w:name w:val="Balloon Text"/>
    <w:basedOn w:val="a"/>
    <w:link w:val="Char2"/>
    <w:uiPriority w:val="99"/>
    <w:semiHidden/>
    <w:unhideWhenUsed/>
    <w:rsid w:val="00283D55"/>
    <w:rPr>
      <w:sz w:val="18"/>
      <w:szCs w:val="18"/>
    </w:rPr>
  </w:style>
  <w:style w:type="character" w:customStyle="1" w:styleId="Char2">
    <w:name w:val="批注框文本 Char"/>
    <w:basedOn w:val="a0"/>
    <w:link w:val="a7"/>
    <w:uiPriority w:val="99"/>
    <w:semiHidden/>
    <w:rsid w:val="00283D5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5A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BD71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D7104"/>
    <w:rPr>
      <w:sz w:val="18"/>
      <w:szCs w:val="18"/>
    </w:rPr>
  </w:style>
  <w:style w:type="paragraph" w:styleId="a5">
    <w:name w:val="footer"/>
    <w:basedOn w:val="a"/>
    <w:link w:val="Char0"/>
    <w:uiPriority w:val="99"/>
    <w:unhideWhenUsed/>
    <w:rsid w:val="00BD7104"/>
    <w:pPr>
      <w:tabs>
        <w:tab w:val="center" w:pos="4153"/>
        <w:tab w:val="right" w:pos="8306"/>
      </w:tabs>
      <w:snapToGrid w:val="0"/>
      <w:jc w:val="left"/>
    </w:pPr>
    <w:rPr>
      <w:sz w:val="18"/>
      <w:szCs w:val="18"/>
    </w:rPr>
  </w:style>
  <w:style w:type="character" w:customStyle="1" w:styleId="Char0">
    <w:name w:val="页脚 Char"/>
    <w:basedOn w:val="a0"/>
    <w:link w:val="a5"/>
    <w:uiPriority w:val="99"/>
    <w:rsid w:val="00BD7104"/>
    <w:rPr>
      <w:sz w:val="18"/>
      <w:szCs w:val="18"/>
    </w:rPr>
  </w:style>
  <w:style w:type="paragraph" w:styleId="a6">
    <w:name w:val="Date"/>
    <w:basedOn w:val="a"/>
    <w:next w:val="a"/>
    <w:link w:val="Char1"/>
    <w:uiPriority w:val="99"/>
    <w:semiHidden/>
    <w:unhideWhenUsed/>
    <w:rsid w:val="009643AE"/>
    <w:pPr>
      <w:ind w:leftChars="2500" w:left="100"/>
    </w:pPr>
  </w:style>
  <w:style w:type="character" w:customStyle="1" w:styleId="Char1">
    <w:name w:val="日期 Char"/>
    <w:basedOn w:val="a0"/>
    <w:link w:val="a6"/>
    <w:uiPriority w:val="99"/>
    <w:semiHidden/>
    <w:rsid w:val="009643AE"/>
  </w:style>
  <w:style w:type="paragraph" w:styleId="a7">
    <w:name w:val="Balloon Text"/>
    <w:basedOn w:val="a"/>
    <w:link w:val="Char2"/>
    <w:uiPriority w:val="99"/>
    <w:semiHidden/>
    <w:unhideWhenUsed/>
    <w:rsid w:val="00283D55"/>
    <w:rPr>
      <w:sz w:val="18"/>
      <w:szCs w:val="18"/>
    </w:rPr>
  </w:style>
  <w:style w:type="character" w:customStyle="1" w:styleId="Char2">
    <w:name w:val="批注框文本 Char"/>
    <w:basedOn w:val="a0"/>
    <w:link w:val="a7"/>
    <w:uiPriority w:val="99"/>
    <w:semiHidden/>
    <w:rsid w:val="00283D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305042">
      <w:bodyDiv w:val="1"/>
      <w:marLeft w:val="0"/>
      <w:marRight w:val="0"/>
      <w:marTop w:val="0"/>
      <w:marBottom w:val="0"/>
      <w:divBdr>
        <w:top w:val="none" w:sz="0" w:space="0" w:color="auto"/>
        <w:left w:val="none" w:sz="0" w:space="0" w:color="auto"/>
        <w:bottom w:val="none" w:sz="0" w:space="0" w:color="auto"/>
        <w:right w:val="none" w:sz="0" w:space="0" w:color="auto"/>
      </w:divBdr>
    </w:div>
    <w:div w:id="1605459582">
      <w:bodyDiv w:val="1"/>
      <w:marLeft w:val="0"/>
      <w:marRight w:val="0"/>
      <w:marTop w:val="0"/>
      <w:marBottom w:val="0"/>
      <w:divBdr>
        <w:top w:val="none" w:sz="0" w:space="0" w:color="auto"/>
        <w:left w:val="none" w:sz="0" w:space="0" w:color="auto"/>
        <w:bottom w:val="none" w:sz="0" w:space="0" w:color="auto"/>
        <w:right w:val="none" w:sz="0" w:space="0" w:color="auto"/>
      </w:divBdr>
    </w:div>
    <w:div w:id="1853910121">
      <w:bodyDiv w:val="1"/>
      <w:marLeft w:val="0"/>
      <w:marRight w:val="0"/>
      <w:marTop w:val="0"/>
      <w:marBottom w:val="0"/>
      <w:divBdr>
        <w:top w:val="none" w:sz="0" w:space="0" w:color="auto"/>
        <w:left w:val="none" w:sz="0" w:space="0" w:color="auto"/>
        <w:bottom w:val="none" w:sz="0" w:space="0" w:color="auto"/>
        <w:right w:val="none" w:sz="0" w:space="0" w:color="auto"/>
      </w:divBdr>
    </w:div>
    <w:div w:id="1972713080">
      <w:bodyDiv w:val="1"/>
      <w:marLeft w:val="0"/>
      <w:marRight w:val="0"/>
      <w:marTop w:val="0"/>
      <w:marBottom w:val="0"/>
      <w:divBdr>
        <w:top w:val="none" w:sz="0" w:space="0" w:color="auto"/>
        <w:left w:val="none" w:sz="0" w:space="0" w:color="auto"/>
        <w:bottom w:val="none" w:sz="0" w:space="0" w:color="auto"/>
        <w:right w:val="none" w:sz="0" w:space="0" w:color="auto"/>
      </w:divBdr>
    </w:div>
    <w:div w:id="205962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9</Pages>
  <Words>1281</Words>
  <Characters>7306</Characters>
  <Application>Microsoft Office Word</Application>
  <DocSecurity>0</DocSecurity>
  <Lines>60</Lines>
  <Paragraphs>17</Paragraphs>
  <ScaleCrop>false</ScaleCrop>
  <Company/>
  <LinksUpToDate>false</LinksUpToDate>
  <CharactersWithSpaces>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20</cp:revision>
  <cp:lastPrinted>2024-07-23T09:15:00Z</cp:lastPrinted>
  <dcterms:created xsi:type="dcterms:W3CDTF">2025-01-02T08:20:00Z</dcterms:created>
  <dcterms:modified xsi:type="dcterms:W3CDTF">2025-04-07T02:05:00Z</dcterms:modified>
</cp:coreProperties>
</file>